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255" w:rsidRDefault="00D23255" w:rsidP="00D23255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44D296F" wp14:editId="1F3B2D51">
            <wp:extent cx="638175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255" w:rsidRPr="009857DB" w:rsidRDefault="00D23255" w:rsidP="00D23255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D23255" w:rsidRPr="009857DB" w:rsidRDefault="00D23255" w:rsidP="00D23255">
      <w:pPr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D23255" w:rsidRDefault="00D23255" w:rsidP="00D2325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p w:rsidR="00D23255" w:rsidRPr="008A654B" w:rsidRDefault="00D23255" w:rsidP="00D23255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D23255" w:rsidRDefault="00D23255" w:rsidP="00D2325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 А С П О Р Я Ж</w:t>
      </w:r>
      <w:r w:rsidRPr="008A654B">
        <w:rPr>
          <w:rFonts w:ascii="Times New Roman" w:hAnsi="Times New Roman"/>
          <w:b/>
          <w:bCs/>
          <w:sz w:val="28"/>
          <w:szCs w:val="28"/>
        </w:rPr>
        <w:t xml:space="preserve"> Е Н И Е</w:t>
      </w:r>
    </w:p>
    <w:p w:rsidR="008A017E" w:rsidRPr="008A654B" w:rsidRDefault="008A017E" w:rsidP="00D23255">
      <w:pPr>
        <w:jc w:val="center"/>
        <w:rPr>
          <w:rFonts w:ascii="Times New Roman" w:hAnsi="Times New Roman"/>
          <w:sz w:val="28"/>
          <w:szCs w:val="28"/>
        </w:rPr>
      </w:pPr>
    </w:p>
    <w:p w:rsidR="00D23255" w:rsidRPr="008A654B" w:rsidRDefault="00470043" w:rsidP="00D2325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A017E">
        <w:rPr>
          <w:rFonts w:ascii="Times New Roman" w:hAnsi="Times New Roman"/>
          <w:sz w:val="28"/>
          <w:szCs w:val="28"/>
        </w:rPr>
        <w:t>от</w:t>
      </w:r>
      <w:r w:rsidR="00D23255" w:rsidRPr="008A017E">
        <w:rPr>
          <w:rFonts w:ascii="Times New Roman" w:hAnsi="Times New Roman"/>
          <w:sz w:val="28"/>
          <w:szCs w:val="28"/>
        </w:rPr>
        <w:t xml:space="preserve"> </w:t>
      </w:r>
      <w:r w:rsidR="00404FA0" w:rsidRPr="008A017E">
        <w:rPr>
          <w:rFonts w:ascii="Times New Roman" w:hAnsi="Times New Roman"/>
          <w:sz w:val="28"/>
          <w:szCs w:val="28"/>
        </w:rPr>
        <w:t xml:space="preserve">27 </w:t>
      </w:r>
      <w:r w:rsidR="00D23255" w:rsidRPr="008A017E">
        <w:rPr>
          <w:rFonts w:ascii="Times New Roman" w:hAnsi="Times New Roman"/>
          <w:sz w:val="28"/>
          <w:szCs w:val="28"/>
        </w:rPr>
        <w:t>апреля 2026 года №</w:t>
      </w:r>
      <w:r w:rsidR="008A017E" w:rsidRPr="008A017E">
        <w:rPr>
          <w:rFonts w:ascii="Times New Roman" w:hAnsi="Times New Roman"/>
          <w:sz w:val="28"/>
          <w:szCs w:val="28"/>
        </w:rPr>
        <w:t>64-р</w:t>
      </w:r>
    </w:p>
    <w:p w:rsidR="00D23255" w:rsidRPr="008A654B" w:rsidRDefault="00D23255" w:rsidP="00D23255">
      <w:pPr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D23255" w:rsidRDefault="00D23255" w:rsidP="00AC498A">
      <w:pPr>
        <w:pStyle w:val="1"/>
        <w:ind w:right="3395"/>
        <w:jc w:val="both"/>
        <w:rPr>
          <w:b w:val="0"/>
          <w:bCs w:val="0"/>
        </w:rPr>
      </w:pPr>
    </w:p>
    <w:p w:rsidR="00870F2B" w:rsidRPr="00AC498A" w:rsidRDefault="00870F2B" w:rsidP="00B26AD5">
      <w:pPr>
        <w:pStyle w:val="1"/>
        <w:tabs>
          <w:tab w:val="left" w:pos="4253"/>
        </w:tabs>
        <w:ind w:right="4529"/>
        <w:jc w:val="both"/>
        <w:rPr>
          <w:b w:val="0"/>
          <w:bCs w:val="0"/>
          <w:spacing w:val="-2"/>
        </w:rPr>
      </w:pPr>
      <w:r w:rsidRPr="00AC498A">
        <w:rPr>
          <w:b w:val="0"/>
          <w:bCs w:val="0"/>
        </w:rPr>
        <w:t xml:space="preserve">О введении режима функционирования «Повышенная готовность» для органов управления и сил муниципального звена Питерского </w:t>
      </w:r>
      <w:r w:rsidR="00AC498A">
        <w:rPr>
          <w:b w:val="0"/>
          <w:bCs w:val="0"/>
        </w:rPr>
        <w:t>м</w:t>
      </w:r>
      <w:r w:rsidRPr="00AC498A">
        <w:rPr>
          <w:b w:val="0"/>
          <w:bCs w:val="0"/>
        </w:rPr>
        <w:t>униципального</w:t>
      </w:r>
      <w:r w:rsidR="00AC498A">
        <w:rPr>
          <w:b w:val="0"/>
          <w:bCs w:val="0"/>
        </w:rPr>
        <w:t xml:space="preserve"> </w:t>
      </w:r>
      <w:r w:rsidRPr="00AC498A">
        <w:rPr>
          <w:b w:val="0"/>
          <w:bCs w:val="0"/>
        </w:rPr>
        <w:t>района</w:t>
      </w:r>
      <w:r w:rsidR="00AC498A">
        <w:rPr>
          <w:b w:val="0"/>
          <w:bCs w:val="0"/>
        </w:rPr>
        <w:t xml:space="preserve"> </w:t>
      </w:r>
      <w:r w:rsidRPr="00AC498A">
        <w:rPr>
          <w:b w:val="0"/>
          <w:bCs w:val="0"/>
        </w:rPr>
        <w:t>Саратовской</w:t>
      </w:r>
      <w:r w:rsidR="00AC498A">
        <w:rPr>
          <w:b w:val="0"/>
          <w:bCs w:val="0"/>
        </w:rPr>
        <w:t xml:space="preserve"> </w:t>
      </w:r>
      <w:r w:rsidRPr="00AC498A">
        <w:rPr>
          <w:b w:val="0"/>
          <w:bCs w:val="0"/>
        </w:rPr>
        <w:t>территориальной</w:t>
      </w:r>
      <w:r w:rsidR="00AC498A">
        <w:rPr>
          <w:b w:val="0"/>
          <w:bCs w:val="0"/>
        </w:rPr>
        <w:t xml:space="preserve"> </w:t>
      </w:r>
      <w:r w:rsidRPr="00AC498A">
        <w:rPr>
          <w:b w:val="0"/>
          <w:bCs w:val="0"/>
        </w:rPr>
        <w:t>подсистемы</w:t>
      </w:r>
      <w:r w:rsidR="00AC498A">
        <w:rPr>
          <w:b w:val="0"/>
          <w:bCs w:val="0"/>
        </w:rPr>
        <w:t xml:space="preserve"> </w:t>
      </w:r>
      <w:r w:rsidRPr="00AC498A">
        <w:rPr>
          <w:b w:val="0"/>
          <w:bCs w:val="0"/>
        </w:rPr>
        <w:t xml:space="preserve">единой государственной системы предупреждения и ликвидации чрезвычайных </w:t>
      </w:r>
      <w:r w:rsidRPr="00AC498A">
        <w:rPr>
          <w:b w:val="0"/>
          <w:bCs w:val="0"/>
          <w:spacing w:val="-2"/>
        </w:rPr>
        <w:t>ситуаций.</w:t>
      </w:r>
    </w:p>
    <w:p w:rsidR="00F55DCE" w:rsidRPr="00AC498A" w:rsidRDefault="00F55DCE" w:rsidP="00B26AD5">
      <w:pPr>
        <w:pStyle w:val="1"/>
        <w:tabs>
          <w:tab w:val="left" w:pos="4253"/>
        </w:tabs>
        <w:ind w:right="4529"/>
        <w:jc w:val="both"/>
        <w:rPr>
          <w:b w:val="0"/>
          <w:bCs w:val="0"/>
          <w:spacing w:val="-2"/>
        </w:rPr>
      </w:pPr>
    </w:p>
    <w:p w:rsidR="004422EB" w:rsidRPr="00AC498A" w:rsidRDefault="002652C6" w:rsidP="00404FA0">
      <w:pPr>
        <w:pStyle w:val="20"/>
        <w:shd w:val="clear" w:color="auto" w:fill="auto"/>
        <w:spacing w:before="0" w:after="0" w:line="240" w:lineRule="auto"/>
        <w:ind w:right="-7" w:firstLine="740"/>
        <w:jc w:val="both"/>
      </w:pPr>
      <w:r w:rsidRPr="00AC498A">
        <w:t>В соответствии с Федеральным законом от 21 декабря 1994 года №68</w:t>
      </w:r>
      <w:r w:rsidR="00470043">
        <w:t xml:space="preserve"> </w:t>
      </w:r>
      <w:r w:rsidRPr="00AC498A">
        <w:t>- ФЗ «О защите населения и территорий от чрезвычайных ситуаций природного и техногенного характера»,</w:t>
      </w:r>
      <w:r w:rsidR="00FD22E3">
        <w:t xml:space="preserve"> </w:t>
      </w:r>
      <w:r w:rsidRPr="00AC498A">
        <w:t xml:space="preserve">постановлениями Правительства Российской Федерации от 30 декабря 2003 года № 794 «О единой государственной системе предупреждения и ликвидации чрезвычайных ситуаций», Законом Саратовской области от 02 февраля 2005 года № 21-ЗСО «О защите населения и территорий Саратовской области от чрезвычайных ситуаций природного и техногенного характера», протоколом комиссии по предупреждению и ликвидации чрезвычайных ситуаций и обеспечению пожарной безопасности администрации Питерского муниципального района от </w:t>
      </w:r>
      <w:r w:rsidR="006473CB" w:rsidRPr="00AC498A">
        <w:t>23</w:t>
      </w:r>
      <w:r w:rsidRPr="00AC498A">
        <w:t xml:space="preserve"> апреля 202</w:t>
      </w:r>
      <w:r w:rsidR="00F55DCE" w:rsidRPr="00AC498A">
        <w:t>6</w:t>
      </w:r>
      <w:r w:rsidRPr="00AC498A">
        <w:t xml:space="preserve"> года </w:t>
      </w:r>
      <w:r w:rsidR="00404FA0">
        <w:t xml:space="preserve">   </w:t>
      </w:r>
      <w:r w:rsidRPr="00AC498A">
        <w:t xml:space="preserve">№ </w:t>
      </w:r>
      <w:r w:rsidR="006473CB" w:rsidRPr="00AC498A">
        <w:rPr>
          <w:color w:val="auto"/>
        </w:rPr>
        <w:t>5</w:t>
      </w:r>
      <w:r w:rsidRPr="00AC498A">
        <w:rPr>
          <w:color w:val="auto"/>
        </w:rPr>
        <w:t>,</w:t>
      </w:r>
      <w:r w:rsidRPr="00AC498A">
        <w:t xml:space="preserve"> в связи со сложившейся критической ситуацией и ухудшением обстановки, на территории Питерского муниципального района, связанной с маловодьем в водоемах, руководствуясь уставом Питерского муниципального района: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405"/>
        </w:tabs>
        <w:spacing w:before="0" w:after="0" w:line="240" w:lineRule="auto"/>
        <w:ind w:firstLine="709"/>
        <w:jc w:val="both"/>
      </w:pPr>
      <w:r>
        <w:t xml:space="preserve">1. </w:t>
      </w:r>
      <w:r w:rsidR="002652C6" w:rsidRPr="00D23255">
        <w:t xml:space="preserve">Установить с 10.00 </w:t>
      </w:r>
      <w:r w:rsidR="00D23255">
        <w:t xml:space="preserve">часов </w:t>
      </w:r>
      <w:r w:rsidR="006473CB" w:rsidRPr="00D23255">
        <w:t xml:space="preserve">27 </w:t>
      </w:r>
      <w:r w:rsidR="002652C6" w:rsidRPr="00D23255">
        <w:t>апреля 202</w:t>
      </w:r>
      <w:r w:rsidR="00F55DCE" w:rsidRPr="00D23255">
        <w:t>6</w:t>
      </w:r>
      <w:r w:rsidR="00D23255" w:rsidRPr="00D23255">
        <w:t xml:space="preserve"> </w:t>
      </w:r>
      <w:r w:rsidR="002652C6" w:rsidRPr="00D23255">
        <w:t>года для органов управления и сил Питерского муниципального звена Саратовской территориальной подсистемы единой государственной системы предупреждения и ликвидации чрезвычайных ситуаций режим функционирования «Повышенная готовность».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405"/>
        </w:tabs>
        <w:spacing w:before="0" w:after="0" w:line="240" w:lineRule="auto"/>
        <w:ind w:firstLine="709"/>
        <w:jc w:val="both"/>
      </w:pPr>
      <w:r>
        <w:t xml:space="preserve">2. </w:t>
      </w:r>
      <w:r w:rsidR="002652C6" w:rsidRPr="00D23255">
        <w:t>Установить местный уровень реагирования для органов управления и сил Питерского муниципального звена Саратовской территориальной подсистемы единой государственной системы предупреждения и ликвидации чрезвычайных ситуаций.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405"/>
        </w:tabs>
        <w:spacing w:before="0" w:after="0" w:line="240" w:lineRule="auto"/>
        <w:ind w:firstLine="709"/>
        <w:jc w:val="both"/>
      </w:pPr>
      <w:r>
        <w:lastRenderedPageBreak/>
        <w:t xml:space="preserve">3. </w:t>
      </w:r>
      <w:r w:rsidR="002652C6" w:rsidRPr="00D23255">
        <w:t xml:space="preserve">Определить границу зоны действия режима «Повышенная готовность» в пределах Нивского, </w:t>
      </w:r>
      <w:r w:rsidR="002652C6" w:rsidRPr="00D23255">
        <w:rPr>
          <w:color w:val="auto"/>
        </w:rPr>
        <w:t>Новотульского</w:t>
      </w:r>
      <w:r w:rsidR="002652C6" w:rsidRPr="00D23255">
        <w:t xml:space="preserve"> муниципальных образований Питерского муниципального района.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405"/>
        </w:tabs>
        <w:spacing w:before="0" w:after="0" w:line="240" w:lineRule="auto"/>
        <w:ind w:firstLine="709"/>
        <w:jc w:val="both"/>
      </w:pPr>
      <w:r>
        <w:t xml:space="preserve">4. </w:t>
      </w:r>
      <w:r w:rsidR="002652C6" w:rsidRPr="00D23255">
        <w:t>Рекомендовать главам Нивского, Новотульского муниципальных образований Питерского муниципального района:</w:t>
      </w:r>
    </w:p>
    <w:p w:rsidR="004422EB" w:rsidRPr="00D23255" w:rsidRDefault="002652C6" w:rsidP="00AC498A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spacing w:before="0" w:line="240" w:lineRule="auto"/>
        <w:ind w:firstLine="780"/>
        <w:jc w:val="both"/>
      </w:pPr>
      <w:r w:rsidRPr="00D23255">
        <w:t xml:space="preserve">обеспечить </w:t>
      </w:r>
      <w:r w:rsidR="00801B72" w:rsidRPr="00D23255">
        <w:t>постоянный мониторинг складывающейся обстановки,</w:t>
      </w:r>
      <w:r w:rsidRPr="00D23255">
        <w:t xml:space="preserve"> связанной с маловодье;</w:t>
      </w:r>
    </w:p>
    <w:p w:rsidR="004422EB" w:rsidRPr="00D23255" w:rsidRDefault="002652C6" w:rsidP="00AC498A">
      <w:pPr>
        <w:pStyle w:val="20"/>
        <w:numPr>
          <w:ilvl w:val="0"/>
          <w:numId w:val="2"/>
        </w:numPr>
        <w:shd w:val="clear" w:color="auto" w:fill="auto"/>
        <w:tabs>
          <w:tab w:val="left" w:pos="1044"/>
        </w:tabs>
        <w:spacing w:before="0" w:after="0" w:line="240" w:lineRule="auto"/>
        <w:ind w:firstLine="780"/>
        <w:jc w:val="both"/>
      </w:pPr>
      <w:r w:rsidRPr="00D23255">
        <w:t xml:space="preserve">обеспечить, при необходимости, подвоз питьевой и технической воды населению </w:t>
      </w:r>
      <w:r w:rsidRPr="00D23255">
        <w:rPr>
          <w:color w:val="auto"/>
        </w:rPr>
        <w:t>п. Трудовик Новотульского муниципального образования</w:t>
      </w:r>
      <w:r w:rsidRPr="00D23255">
        <w:t>, п. Нива, Нивск</w:t>
      </w:r>
      <w:r w:rsidR="00AC498A" w:rsidRPr="00D23255">
        <w:t>ого муниципального образования</w:t>
      </w:r>
      <w:r w:rsidRPr="00D23255">
        <w:t>, организациям, предприятиям и учреждениям;</w:t>
      </w:r>
    </w:p>
    <w:p w:rsidR="004422EB" w:rsidRPr="00D23255" w:rsidRDefault="00801B72" w:rsidP="00AC498A">
      <w:pPr>
        <w:pStyle w:val="20"/>
        <w:shd w:val="clear" w:color="auto" w:fill="auto"/>
        <w:spacing w:before="0" w:after="0" w:line="240" w:lineRule="auto"/>
        <w:ind w:firstLine="708"/>
        <w:jc w:val="both"/>
      </w:pPr>
      <w:r w:rsidRPr="00D23255">
        <w:t>-</w:t>
      </w:r>
      <w:r w:rsidR="00D23255" w:rsidRPr="00D23255">
        <w:t xml:space="preserve"> </w:t>
      </w:r>
      <w:r w:rsidR="002652C6" w:rsidRPr="00D23255">
        <w:t>разработать комплексный план мероприятий по ликвидации и минимизации последствий ситуации, связанной с маловодьем;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044"/>
        </w:tabs>
        <w:spacing w:before="0" w:after="0" w:line="240" w:lineRule="auto"/>
        <w:ind w:firstLine="709"/>
        <w:jc w:val="both"/>
      </w:pPr>
      <w:r>
        <w:t xml:space="preserve">5. </w:t>
      </w:r>
      <w:r w:rsidR="002652C6" w:rsidRPr="00D23255">
        <w:t>Экономической группе администрации Питерского муниципального района, после доведения финансовым управлением администрации Питерского муниципального района бюджетных ассигнований, заключить договор на подачу воды с ГМП ФГБУ «Управление «Саратовмеливодхоз</w:t>
      </w:r>
      <w:r w:rsidR="001A5BFC" w:rsidRPr="00D23255">
        <w:t>».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181"/>
        </w:tabs>
        <w:spacing w:before="0" w:after="0" w:line="240" w:lineRule="auto"/>
        <w:ind w:firstLine="709"/>
        <w:jc w:val="both"/>
      </w:pPr>
      <w:r>
        <w:t xml:space="preserve">6. </w:t>
      </w:r>
      <w:r w:rsidR="002652C6" w:rsidRPr="00D23255">
        <w:t>Привлечь к выполнению работ ГМП ФГБУ «Управление «Саратовмеливодхоз», ДНТ «Степь».</w:t>
      </w:r>
    </w:p>
    <w:p w:rsidR="00801B72" w:rsidRPr="00D23255" w:rsidRDefault="00F27D36" w:rsidP="00F27D36">
      <w:pPr>
        <w:pStyle w:val="20"/>
        <w:shd w:val="clear" w:color="auto" w:fill="auto"/>
        <w:tabs>
          <w:tab w:val="left" w:pos="1044"/>
          <w:tab w:val="left" w:pos="1181"/>
        </w:tabs>
        <w:spacing w:before="0" w:after="0" w:line="240" w:lineRule="auto"/>
        <w:ind w:firstLine="709"/>
        <w:jc w:val="both"/>
      </w:pPr>
      <w:r>
        <w:t xml:space="preserve">7. </w:t>
      </w:r>
      <w:r w:rsidR="002652C6" w:rsidRPr="00D23255">
        <w:t>Назначить первого заместителя главы администрации Питерского муниципального района руководителем работ по ликвидации ситуации, связанной с маловод</w:t>
      </w:r>
      <w:r w:rsidR="00D23255">
        <w:t xml:space="preserve">ьем на водоемах пруд «Нижний», </w:t>
      </w:r>
      <w:r w:rsidR="00790EE5">
        <w:rPr>
          <w:color w:val="auto"/>
        </w:rPr>
        <w:t xml:space="preserve">пруд «Латышев», </w:t>
      </w:r>
      <w:r w:rsidR="002652C6" w:rsidRPr="00D23255">
        <w:rPr>
          <w:color w:val="auto"/>
        </w:rPr>
        <w:t>п. Трудовик Новотульского муниципального образования</w:t>
      </w:r>
      <w:r w:rsidR="00AC498A" w:rsidRPr="00D23255">
        <w:t xml:space="preserve"> Питерского муниципального района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181"/>
        </w:tabs>
        <w:spacing w:before="0" w:after="0" w:line="240" w:lineRule="auto"/>
        <w:ind w:firstLine="709"/>
        <w:jc w:val="both"/>
      </w:pPr>
      <w:r>
        <w:t xml:space="preserve">8. </w:t>
      </w:r>
      <w:r w:rsidR="002652C6" w:rsidRPr="00D23255">
        <w:t>Руководителю муниципального казенного учреждения «Единая дежурно-диспетчерская служба Питерского муниципального района» - Поздняковой О.А. в пределах компетенции проводить сбор информации с последующим предоставлением информации председателю комиссии по</w:t>
      </w:r>
      <w:r w:rsidR="008D76CD" w:rsidRPr="00D23255">
        <w:t xml:space="preserve"> предупреждению и ликвидации чрезвычайных ситуаций и обеспечению пожарной безопасности при администрации Питерского муниципального района, а также </w:t>
      </w:r>
      <w:r w:rsidR="00137221" w:rsidRPr="00D23255">
        <w:t>в Центр управления в кризисных</w:t>
      </w:r>
      <w:r w:rsidR="00391025" w:rsidRPr="00D23255">
        <w:t xml:space="preserve"> ситуациях Главное управления МЧС России по Саратовской области и ОГУ СО «Безопасный регион».</w:t>
      </w:r>
    </w:p>
    <w:p w:rsidR="004422EB" w:rsidRPr="00D23255" w:rsidRDefault="00F27D36" w:rsidP="00F27D36">
      <w:pPr>
        <w:pStyle w:val="20"/>
        <w:shd w:val="clear" w:color="auto" w:fill="auto"/>
        <w:tabs>
          <w:tab w:val="left" w:pos="1044"/>
        </w:tabs>
        <w:spacing w:before="0" w:after="0" w:line="240" w:lineRule="auto"/>
        <w:ind w:firstLine="709"/>
        <w:jc w:val="both"/>
        <w:rPr>
          <w:rStyle w:val="a3"/>
          <w:color w:val="000000"/>
          <w:u w:val="none"/>
        </w:rPr>
      </w:pPr>
      <w:r>
        <w:t xml:space="preserve">9. </w:t>
      </w:r>
      <w:r w:rsidR="002652C6" w:rsidRPr="00D23255">
        <w:t>Настоящее распоряжение вступает в силу с момента опубликования на официальном сайте администрации Питерского муниципального района Сара</w:t>
      </w:r>
      <w:r w:rsidR="00D23255">
        <w:t>товской области в информационно -</w:t>
      </w:r>
      <w:r w:rsidR="00404FA0">
        <w:t xml:space="preserve"> </w:t>
      </w:r>
      <w:r w:rsidR="002652C6" w:rsidRPr="00D23255">
        <w:t xml:space="preserve">телекоммуникационной сети «Интернет» по адресу: </w:t>
      </w:r>
      <w:r w:rsidR="002652C6" w:rsidRPr="00D23255">
        <w:rPr>
          <w:lang w:val="en-US" w:eastAsia="en-US" w:bidi="en-US"/>
        </w:rPr>
        <w:t>https</w:t>
      </w:r>
      <w:r w:rsidR="002652C6" w:rsidRPr="00D23255">
        <w:rPr>
          <w:lang w:eastAsia="en-US" w:bidi="en-US"/>
        </w:rPr>
        <w:t>://</w:t>
      </w:r>
      <w:r w:rsidR="002652C6" w:rsidRPr="00D23255">
        <w:rPr>
          <w:lang w:val="en-US" w:eastAsia="en-US" w:bidi="en-US"/>
        </w:rPr>
        <w:t>piterka</w:t>
      </w:r>
      <w:r w:rsidR="002652C6" w:rsidRPr="00D23255">
        <w:rPr>
          <w:lang w:eastAsia="en-US" w:bidi="en-US"/>
        </w:rPr>
        <w:t>.</w:t>
      </w:r>
      <w:r w:rsidR="002652C6" w:rsidRPr="00D23255">
        <w:rPr>
          <w:lang w:val="en-US" w:eastAsia="en-US" w:bidi="en-US"/>
        </w:rPr>
        <w:t>gosuslugi</w:t>
      </w:r>
      <w:r w:rsidR="002652C6" w:rsidRPr="00D23255">
        <w:rPr>
          <w:lang w:eastAsia="en-US" w:bidi="en-US"/>
        </w:rPr>
        <w:t>.</w:t>
      </w:r>
      <w:r w:rsidR="002652C6" w:rsidRPr="00D23255">
        <w:rPr>
          <w:lang w:val="en-US" w:eastAsia="en-US" w:bidi="en-US"/>
        </w:rPr>
        <w:t>ru</w:t>
      </w:r>
      <w:r w:rsidR="002652C6" w:rsidRPr="00D23255">
        <w:rPr>
          <w:color w:val="auto"/>
          <w:lang w:eastAsia="en-US" w:bidi="en-US"/>
        </w:rPr>
        <w:t>/</w:t>
      </w:r>
      <w:r w:rsidR="00470043">
        <w:rPr>
          <w:rStyle w:val="a3"/>
          <w:color w:val="auto"/>
          <w:u w:val="none"/>
          <w:lang w:eastAsia="en-US" w:bidi="en-US"/>
        </w:rPr>
        <w:t>.</w:t>
      </w:r>
    </w:p>
    <w:p w:rsidR="00391025" w:rsidRPr="00D23255" w:rsidRDefault="00F27D36" w:rsidP="00B26AD5">
      <w:pPr>
        <w:pStyle w:val="20"/>
        <w:shd w:val="clear" w:color="auto" w:fill="auto"/>
        <w:tabs>
          <w:tab w:val="left" w:pos="1044"/>
        </w:tabs>
        <w:spacing w:before="0" w:after="0" w:line="240" w:lineRule="auto"/>
        <w:ind w:firstLine="567"/>
        <w:jc w:val="both"/>
        <w:rPr>
          <w:rStyle w:val="a3"/>
          <w:color w:val="auto"/>
          <w:u w:val="none"/>
        </w:rPr>
      </w:pPr>
      <w:bookmarkStart w:id="0" w:name="_GoBack"/>
      <w:bookmarkEnd w:id="0"/>
      <w:r>
        <w:rPr>
          <w:rStyle w:val="a3"/>
          <w:color w:val="auto"/>
          <w:u w:val="none"/>
          <w:lang w:eastAsia="en-US" w:bidi="en-US"/>
        </w:rPr>
        <w:t xml:space="preserve">10. </w:t>
      </w:r>
      <w:r w:rsidR="00391025" w:rsidRPr="00D23255">
        <w:rPr>
          <w:rStyle w:val="a3"/>
          <w:color w:val="auto"/>
          <w:u w:val="none"/>
          <w:lang w:eastAsia="en-US" w:bidi="en-US"/>
        </w:rPr>
        <w:t>Контроль исполнения настоящего распоряжения оставляю за собой.</w:t>
      </w:r>
    </w:p>
    <w:p w:rsidR="00391025" w:rsidRPr="00D23255" w:rsidRDefault="00391025" w:rsidP="00AC498A">
      <w:pPr>
        <w:rPr>
          <w:rFonts w:ascii="Times New Roman" w:hAnsi="Times New Roman" w:cs="Times New Roman"/>
          <w:sz w:val="28"/>
          <w:szCs w:val="28"/>
        </w:rPr>
      </w:pPr>
    </w:p>
    <w:p w:rsidR="00391025" w:rsidRPr="00D23255" w:rsidRDefault="00391025" w:rsidP="00AC498A">
      <w:pPr>
        <w:rPr>
          <w:rFonts w:ascii="Times New Roman" w:hAnsi="Times New Roman" w:cs="Times New Roman"/>
          <w:sz w:val="28"/>
          <w:szCs w:val="28"/>
        </w:rPr>
      </w:pPr>
    </w:p>
    <w:p w:rsidR="00391025" w:rsidRPr="00AC498A" w:rsidRDefault="00391025" w:rsidP="00AC498A">
      <w:pPr>
        <w:rPr>
          <w:rFonts w:ascii="Times New Roman" w:hAnsi="Times New Roman" w:cs="Times New Roman"/>
          <w:sz w:val="28"/>
          <w:szCs w:val="28"/>
        </w:rPr>
      </w:pPr>
    </w:p>
    <w:p w:rsidR="00391025" w:rsidRPr="00AC498A" w:rsidRDefault="00D23255" w:rsidP="00AC49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91025" w:rsidRPr="00AC498A">
        <w:rPr>
          <w:rFonts w:ascii="Times New Roman" w:hAnsi="Times New Roman" w:cs="Times New Roman"/>
          <w:sz w:val="28"/>
          <w:szCs w:val="28"/>
        </w:rPr>
        <w:t xml:space="preserve"> муниципального 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91025" w:rsidRPr="00AC498A">
        <w:rPr>
          <w:rFonts w:ascii="Times New Roman" w:hAnsi="Times New Roman" w:cs="Times New Roman"/>
          <w:sz w:val="28"/>
          <w:szCs w:val="28"/>
        </w:rPr>
        <w:t xml:space="preserve"> </w:t>
      </w:r>
      <w:r w:rsidR="00A522A7">
        <w:rPr>
          <w:rFonts w:ascii="Times New Roman" w:hAnsi="Times New Roman" w:cs="Times New Roman"/>
          <w:sz w:val="28"/>
          <w:szCs w:val="28"/>
        </w:rPr>
        <w:t xml:space="preserve">  </w:t>
      </w:r>
      <w:r w:rsidR="00391025" w:rsidRPr="00AC498A">
        <w:rPr>
          <w:rFonts w:ascii="Times New Roman" w:hAnsi="Times New Roman" w:cs="Times New Roman"/>
          <w:sz w:val="28"/>
          <w:szCs w:val="28"/>
        </w:rPr>
        <w:t xml:space="preserve">   </w:t>
      </w:r>
      <w:r w:rsidR="001A5BFC" w:rsidRPr="00AC498A">
        <w:rPr>
          <w:rFonts w:ascii="Times New Roman" w:hAnsi="Times New Roman" w:cs="Times New Roman"/>
          <w:sz w:val="28"/>
          <w:szCs w:val="28"/>
        </w:rPr>
        <w:t>Д.Н.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5BFC" w:rsidRPr="00AC498A">
        <w:rPr>
          <w:rFonts w:ascii="Times New Roman" w:hAnsi="Times New Roman" w:cs="Times New Roman"/>
          <w:sz w:val="28"/>
          <w:szCs w:val="28"/>
        </w:rPr>
        <w:t>Живайкин</w:t>
      </w:r>
    </w:p>
    <w:sectPr w:rsidR="00391025" w:rsidRPr="00AC498A" w:rsidSect="00D23255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641" w:rsidRDefault="00E72641">
      <w:r>
        <w:separator/>
      </w:r>
    </w:p>
  </w:endnote>
  <w:endnote w:type="continuationSeparator" w:id="0">
    <w:p w:rsidR="00E72641" w:rsidRDefault="00E72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641" w:rsidRDefault="00E72641"/>
  </w:footnote>
  <w:footnote w:type="continuationSeparator" w:id="0">
    <w:p w:rsidR="00E72641" w:rsidRDefault="00E726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F13737"/>
    <w:multiLevelType w:val="multilevel"/>
    <w:tmpl w:val="E91C71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5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4A12C0"/>
    <w:multiLevelType w:val="multilevel"/>
    <w:tmpl w:val="FC54D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EB"/>
    <w:rsid w:val="00137221"/>
    <w:rsid w:val="001A5BFC"/>
    <w:rsid w:val="002652C6"/>
    <w:rsid w:val="00391025"/>
    <w:rsid w:val="00404FA0"/>
    <w:rsid w:val="004422EB"/>
    <w:rsid w:val="00470043"/>
    <w:rsid w:val="00553C1C"/>
    <w:rsid w:val="006473CB"/>
    <w:rsid w:val="00790EE5"/>
    <w:rsid w:val="00801B72"/>
    <w:rsid w:val="00870F2B"/>
    <w:rsid w:val="008A017E"/>
    <w:rsid w:val="008C65C0"/>
    <w:rsid w:val="008D76CD"/>
    <w:rsid w:val="00A05B0D"/>
    <w:rsid w:val="00A522A7"/>
    <w:rsid w:val="00AC498A"/>
    <w:rsid w:val="00AD4D3B"/>
    <w:rsid w:val="00B02124"/>
    <w:rsid w:val="00B17C8D"/>
    <w:rsid w:val="00B26AD5"/>
    <w:rsid w:val="00C61240"/>
    <w:rsid w:val="00CC47DE"/>
    <w:rsid w:val="00D23255"/>
    <w:rsid w:val="00E70260"/>
    <w:rsid w:val="00E72641"/>
    <w:rsid w:val="00F27D36"/>
    <w:rsid w:val="00F55DCE"/>
    <w:rsid w:val="00FD2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DA235-C94F-4E25-BB69-F462E2C2C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24"/>
    <w:rPr>
      <w:color w:val="000000"/>
    </w:rPr>
  </w:style>
  <w:style w:type="paragraph" w:styleId="1">
    <w:name w:val="heading 1"/>
    <w:basedOn w:val="a"/>
    <w:link w:val="10"/>
    <w:uiPriority w:val="9"/>
    <w:qFormat/>
    <w:rsid w:val="00870F2B"/>
    <w:pPr>
      <w:autoSpaceDE w:val="0"/>
      <w:autoSpaceDN w:val="0"/>
      <w:ind w:left="2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212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2pt">
    <w:name w:val="Основной текст (2) + 12 pt"/>
    <w:basedOn w:val="2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021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B02124"/>
    <w:rPr>
      <w:rFonts w:ascii="Garamond" w:eastAsia="Garamond" w:hAnsi="Garamond" w:cs="Garamond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B0212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B021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02124"/>
    <w:pPr>
      <w:shd w:val="clear" w:color="auto" w:fill="FFFFFF"/>
      <w:spacing w:before="60" w:line="326" w:lineRule="exact"/>
      <w:jc w:val="center"/>
    </w:pPr>
    <w:rPr>
      <w:rFonts w:ascii="Times New Roman" w:eastAsia="Times New Roman" w:hAnsi="Times New Roman" w:cs="Times New Roman"/>
      <w:spacing w:val="20"/>
      <w:sz w:val="28"/>
      <w:szCs w:val="28"/>
    </w:rPr>
  </w:style>
  <w:style w:type="paragraph" w:customStyle="1" w:styleId="40">
    <w:name w:val="Основной текст (4)"/>
    <w:basedOn w:val="a"/>
    <w:link w:val="4"/>
    <w:rsid w:val="00B02124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B02124"/>
    <w:pPr>
      <w:shd w:val="clear" w:color="auto" w:fill="FFFFFF"/>
      <w:spacing w:line="0" w:lineRule="atLeast"/>
      <w:ind w:firstLine="780"/>
      <w:jc w:val="both"/>
    </w:pPr>
    <w:rPr>
      <w:rFonts w:ascii="Times New Roman" w:eastAsia="Times New Roman" w:hAnsi="Times New Roman" w:cs="Times New Roman"/>
      <w:w w:val="150"/>
      <w:sz w:val="17"/>
      <w:szCs w:val="17"/>
    </w:rPr>
  </w:style>
  <w:style w:type="paragraph" w:customStyle="1" w:styleId="60">
    <w:name w:val="Основной текст (6)"/>
    <w:basedOn w:val="a"/>
    <w:link w:val="6"/>
    <w:rsid w:val="00B02124"/>
    <w:pPr>
      <w:shd w:val="clear" w:color="auto" w:fill="FFFFFF"/>
      <w:spacing w:before="60" w:line="0" w:lineRule="atLeast"/>
    </w:pPr>
    <w:rPr>
      <w:rFonts w:ascii="Garamond" w:eastAsia="Garamond" w:hAnsi="Garamond" w:cs="Garamond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70F2B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6473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3C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User</dc:creator>
  <cp:keywords/>
  <cp:lastModifiedBy>Пользователь</cp:lastModifiedBy>
  <cp:revision>7</cp:revision>
  <cp:lastPrinted>2026-04-27T05:01:00Z</cp:lastPrinted>
  <dcterms:created xsi:type="dcterms:W3CDTF">2026-04-27T04:26:00Z</dcterms:created>
  <dcterms:modified xsi:type="dcterms:W3CDTF">2026-04-27T05:04:00Z</dcterms:modified>
</cp:coreProperties>
</file>