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77B" w:rsidRDefault="006041F6">
      <w:pPr>
        <w:tabs>
          <w:tab w:val="left" w:pos="2478"/>
          <w:tab w:val="center" w:pos="4961"/>
        </w:tabs>
        <w:spacing w:line="252" w:lineRule="auto"/>
        <w:jc w:val="center"/>
        <w:rPr>
          <w:rFonts w:ascii="Courier New" w:hAnsi="Courier New"/>
          <w:spacing w:val="20"/>
        </w:rPr>
      </w:pPr>
      <w:r>
        <w:rPr>
          <w:rFonts w:ascii="Courier New" w:hAnsi="Courier New"/>
          <w:noProof/>
          <w:spacing w:val="20"/>
        </w:rPr>
        <w:drawing>
          <wp:inline distT="0" distB="0" distL="0" distR="0">
            <wp:extent cx="641350" cy="8191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413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77B" w:rsidRDefault="006041F6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АДМИНИСТРАЦИЯ </w:t>
      </w:r>
    </w:p>
    <w:p w:rsidR="0015377B" w:rsidRDefault="006041F6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ПИТЕРСКОГО МУНИЦИПАЛЬНОГО РАЙОНА</w:t>
      </w:r>
    </w:p>
    <w:p w:rsidR="0015377B" w:rsidRDefault="006041F6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САРАТОВСКОЙ ОБЛАСТИ</w:t>
      </w:r>
    </w:p>
    <w:p w:rsidR="0015377B" w:rsidRDefault="0015377B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5377B" w:rsidRDefault="006041F6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15377B" w:rsidRDefault="0015377B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5377B" w:rsidRDefault="006041F6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6F0F5D">
        <w:rPr>
          <w:rFonts w:ascii="Times New Roman" w:hAnsi="Times New Roman"/>
          <w:sz w:val="28"/>
          <w:szCs w:val="28"/>
        </w:rPr>
        <w:t>0</w:t>
      </w:r>
      <w:r w:rsidR="00F06FA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="006F0F5D">
        <w:rPr>
          <w:rFonts w:ascii="Times New Roman" w:hAnsi="Times New Roman"/>
          <w:sz w:val="28"/>
          <w:szCs w:val="28"/>
        </w:rPr>
        <w:t>марта</w:t>
      </w:r>
      <w:r w:rsidR="0099691E">
        <w:rPr>
          <w:rFonts w:ascii="Times New Roman" w:hAnsi="Times New Roman"/>
          <w:sz w:val="28"/>
          <w:szCs w:val="28"/>
        </w:rPr>
        <w:t xml:space="preserve"> 202</w:t>
      </w:r>
      <w:r w:rsidR="006F0F5D">
        <w:rPr>
          <w:rFonts w:ascii="Times New Roman" w:hAnsi="Times New Roman"/>
          <w:sz w:val="28"/>
          <w:szCs w:val="28"/>
        </w:rPr>
        <w:t>6</w:t>
      </w:r>
      <w:r w:rsidR="0099691E">
        <w:rPr>
          <w:rFonts w:ascii="Times New Roman" w:hAnsi="Times New Roman"/>
          <w:sz w:val="28"/>
          <w:szCs w:val="28"/>
        </w:rPr>
        <w:t xml:space="preserve"> года №</w:t>
      </w:r>
      <w:r w:rsidR="00F06FA6">
        <w:rPr>
          <w:rFonts w:ascii="Times New Roman" w:hAnsi="Times New Roman"/>
          <w:sz w:val="28"/>
          <w:szCs w:val="28"/>
        </w:rPr>
        <w:t>62</w:t>
      </w:r>
    </w:p>
    <w:p w:rsidR="0015377B" w:rsidRDefault="006041F6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с. Питерка</w:t>
      </w:r>
    </w:p>
    <w:p w:rsidR="0015377B" w:rsidRDefault="0015377B">
      <w:pPr>
        <w:pStyle w:val="afa"/>
        <w:tabs>
          <w:tab w:val="left" w:pos="5529"/>
        </w:tabs>
        <w:ind w:right="3542"/>
        <w:rPr>
          <w:rFonts w:ascii="Times New Roman" w:hAnsi="Times New Roman"/>
          <w:sz w:val="28"/>
          <w:szCs w:val="28"/>
        </w:rPr>
      </w:pPr>
    </w:p>
    <w:p w:rsidR="00982747" w:rsidRDefault="00982747">
      <w:pPr>
        <w:pStyle w:val="afa"/>
        <w:tabs>
          <w:tab w:val="left" w:pos="5529"/>
        </w:tabs>
        <w:ind w:right="3542"/>
        <w:rPr>
          <w:rFonts w:ascii="Times New Roman" w:hAnsi="Times New Roman"/>
          <w:sz w:val="28"/>
          <w:szCs w:val="28"/>
        </w:rPr>
      </w:pPr>
    </w:p>
    <w:p w:rsidR="0015377B" w:rsidRDefault="006041F6" w:rsidP="00982747">
      <w:pPr>
        <w:pStyle w:val="afa"/>
        <w:tabs>
          <w:tab w:val="left" w:pos="5529"/>
        </w:tabs>
        <w:ind w:right="53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</w:t>
      </w:r>
      <w:r w:rsidR="0099691E">
        <w:rPr>
          <w:rFonts w:ascii="Times New Roman" w:hAnsi="Times New Roman"/>
          <w:sz w:val="28"/>
          <w:szCs w:val="28"/>
        </w:rPr>
        <w:t xml:space="preserve">остановление администрации </w:t>
      </w:r>
      <w:bookmarkStart w:id="0" w:name="_GoBack"/>
      <w:bookmarkEnd w:id="0"/>
      <w:r w:rsidR="00F06FA6">
        <w:rPr>
          <w:rFonts w:ascii="Times New Roman" w:hAnsi="Times New Roman"/>
          <w:sz w:val="28"/>
          <w:szCs w:val="28"/>
        </w:rPr>
        <w:t xml:space="preserve">Питерского </w:t>
      </w:r>
      <w:r w:rsidR="0099691E">
        <w:rPr>
          <w:rFonts w:ascii="Times New Roman" w:hAnsi="Times New Roman"/>
          <w:sz w:val="28"/>
          <w:szCs w:val="28"/>
        </w:rPr>
        <w:t>муниципального района от 2</w:t>
      </w:r>
      <w:r w:rsidR="00F06FA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="00F06FA6">
        <w:rPr>
          <w:rFonts w:ascii="Times New Roman" w:hAnsi="Times New Roman"/>
          <w:sz w:val="28"/>
          <w:szCs w:val="28"/>
        </w:rPr>
        <w:t>июня</w:t>
      </w:r>
      <w:r w:rsidR="0099691E">
        <w:rPr>
          <w:rFonts w:ascii="Times New Roman" w:hAnsi="Times New Roman"/>
          <w:sz w:val="28"/>
          <w:szCs w:val="28"/>
        </w:rPr>
        <w:t xml:space="preserve"> 202</w:t>
      </w:r>
      <w:r w:rsidR="00F06FA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года №</w:t>
      </w:r>
      <w:r w:rsidR="00F06FA6">
        <w:rPr>
          <w:rFonts w:ascii="Times New Roman" w:hAnsi="Times New Roman"/>
          <w:sz w:val="28"/>
          <w:szCs w:val="28"/>
        </w:rPr>
        <w:t>282</w:t>
      </w:r>
    </w:p>
    <w:p w:rsidR="0015377B" w:rsidRDefault="0015377B">
      <w:pPr>
        <w:pStyle w:val="afa"/>
        <w:rPr>
          <w:rFonts w:ascii="Times New Roman" w:hAnsi="Times New Roman"/>
          <w:sz w:val="28"/>
          <w:szCs w:val="28"/>
        </w:rPr>
      </w:pPr>
    </w:p>
    <w:p w:rsidR="00982747" w:rsidRDefault="00982747">
      <w:pPr>
        <w:pStyle w:val="afa"/>
        <w:rPr>
          <w:rFonts w:ascii="Times New Roman" w:hAnsi="Times New Roman"/>
          <w:sz w:val="28"/>
          <w:szCs w:val="28"/>
        </w:rPr>
      </w:pPr>
    </w:p>
    <w:p w:rsidR="0015377B" w:rsidRDefault="006041F6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</w:t>
      </w:r>
      <w:r w:rsidR="00F06FA6">
        <w:rPr>
          <w:rFonts w:ascii="Times New Roman" w:hAnsi="Times New Roman"/>
          <w:sz w:val="28"/>
          <w:szCs w:val="28"/>
        </w:rPr>
        <w:t xml:space="preserve"> Федеральным законом от 06 октября 2003 года </w:t>
      </w:r>
      <w:r w:rsidR="00F03058">
        <w:rPr>
          <w:rFonts w:ascii="Times New Roman" w:hAnsi="Times New Roman"/>
          <w:sz w:val="28"/>
          <w:szCs w:val="28"/>
        </w:rPr>
        <w:br/>
      </w:r>
      <w:r w:rsidR="00F06FA6">
        <w:rPr>
          <w:rFonts w:ascii="Times New Roman" w:hAnsi="Times New Roman"/>
          <w:sz w:val="28"/>
          <w:szCs w:val="28"/>
        </w:rPr>
        <w:t xml:space="preserve">№131-ФЗ «Об общих принципах организации местного самоуправления в Российской Федерации», Федеральным законом от 27 июля 2010 года </w:t>
      </w:r>
      <w:r w:rsidR="00F03058">
        <w:rPr>
          <w:rFonts w:ascii="Times New Roman" w:hAnsi="Times New Roman"/>
          <w:sz w:val="28"/>
          <w:szCs w:val="28"/>
        </w:rPr>
        <w:br/>
        <w:t>№210-</w:t>
      </w:r>
      <w:r w:rsidR="00F06FA6">
        <w:rPr>
          <w:rFonts w:ascii="Times New Roman" w:hAnsi="Times New Roman"/>
          <w:sz w:val="28"/>
          <w:szCs w:val="28"/>
        </w:rPr>
        <w:t>ФЗ «Об организации предоставления государственных и муниципальных</w:t>
      </w:r>
      <w:r w:rsidR="004C1BF7">
        <w:rPr>
          <w:rFonts w:ascii="Times New Roman" w:hAnsi="Times New Roman"/>
          <w:sz w:val="28"/>
          <w:szCs w:val="28"/>
        </w:rPr>
        <w:t xml:space="preserve"> услуг»</w:t>
      </w:r>
      <w:r w:rsidR="0099691E">
        <w:rPr>
          <w:rFonts w:ascii="Times New Roman" w:hAnsi="Times New Roman"/>
          <w:sz w:val="28"/>
          <w:szCs w:val="28"/>
        </w:rPr>
        <w:t>,</w:t>
      </w:r>
      <w:r w:rsidR="004C1BF7">
        <w:rPr>
          <w:rFonts w:ascii="Times New Roman" w:hAnsi="Times New Roman"/>
          <w:sz w:val="28"/>
          <w:szCs w:val="28"/>
        </w:rPr>
        <w:t xml:space="preserve"> постановлением администрации Питерского муниципального района от 22 марта 2019 года №94 «О разработке административных регламентов», </w:t>
      </w:r>
      <w:r w:rsidR="0099691E">
        <w:rPr>
          <w:rFonts w:ascii="Times New Roman" w:hAnsi="Times New Roman"/>
          <w:sz w:val="28"/>
          <w:szCs w:val="28"/>
        </w:rPr>
        <w:t xml:space="preserve">руководствуясь </w:t>
      </w:r>
      <w:r>
        <w:rPr>
          <w:rFonts w:ascii="Times New Roman" w:hAnsi="Times New Roman"/>
          <w:sz w:val="28"/>
          <w:szCs w:val="28"/>
        </w:rPr>
        <w:t>Уставом Питерского муниципального района, администрация муниципального района</w:t>
      </w:r>
    </w:p>
    <w:p w:rsidR="0015377B" w:rsidRDefault="006041F6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15377B" w:rsidRDefault="006041F6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постановление а</w:t>
      </w:r>
      <w:r w:rsidR="0099691E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4C1BF7">
        <w:rPr>
          <w:rFonts w:ascii="Times New Roman" w:hAnsi="Times New Roman"/>
          <w:sz w:val="28"/>
          <w:szCs w:val="28"/>
        </w:rPr>
        <w:t xml:space="preserve">Питерского </w:t>
      </w:r>
      <w:r>
        <w:rPr>
          <w:rFonts w:ascii="Times New Roman" w:hAnsi="Times New Roman"/>
          <w:sz w:val="28"/>
          <w:szCs w:val="28"/>
        </w:rPr>
        <w:t>муниципа</w:t>
      </w:r>
      <w:r w:rsidR="0099691E">
        <w:rPr>
          <w:rFonts w:ascii="Times New Roman" w:hAnsi="Times New Roman"/>
          <w:sz w:val="28"/>
          <w:szCs w:val="28"/>
        </w:rPr>
        <w:t>льного района от 2</w:t>
      </w:r>
      <w:r w:rsidR="004C1BF7">
        <w:rPr>
          <w:rFonts w:ascii="Times New Roman" w:hAnsi="Times New Roman"/>
          <w:sz w:val="28"/>
          <w:szCs w:val="28"/>
        </w:rPr>
        <w:t>3</w:t>
      </w:r>
      <w:r w:rsidR="0099691E">
        <w:rPr>
          <w:rFonts w:ascii="Times New Roman" w:hAnsi="Times New Roman"/>
          <w:sz w:val="28"/>
          <w:szCs w:val="28"/>
        </w:rPr>
        <w:t xml:space="preserve"> </w:t>
      </w:r>
      <w:r w:rsidR="004C1BF7">
        <w:rPr>
          <w:rFonts w:ascii="Times New Roman" w:hAnsi="Times New Roman"/>
          <w:sz w:val="28"/>
          <w:szCs w:val="28"/>
        </w:rPr>
        <w:t>июня 2023 года №282</w:t>
      </w:r>
      <w:r w:rsidR="0099691E">
        <w:rPr>
          <w:rFonts w:ascii="Times New Roman" w:hAnsi="Times New Roman"/>
          <w:sz w:val="28"/>
          <w:szCs w:val="28"/>
        </w:rPr>
        <w:t xml:space="preserve"> «О</w:t>
      </w:r>
      <w:r w:rsidR="004C1BF7">
        <w:rPr>
          <w:rFonts w:ascii="Times New Roman" w:hAnsi="Times New Roman"/>
          <w:sz w:val="28"/>
          <w:szCs w:val="28"/>
        </w:rPr>
        <w:t>б</w:t>
      </w:r>
      <w:r w:rsidR="0099691E">
        <w:rPr>
          <w:rFonts w:ascii="Times New Roman" w:hAnsi="Times New Roman"/>
          <w:sz w:val="28"/>
          <w:szCs w:val="28"/>
        </w:rPr>
        <w:t xml:space="preserve"> </w:t>
      </w:r>
      <w:r w:rsidR="004C1BF7">
        <w:rPr>
          <w:rFonts w:ascii="Times New Roman" w:hAnsi="Times New Roman"/>
          <w:sz w:val="28"/>
          <w:szCs w:val="28"/>
        </w:rPr>
        <w:t xml:space="preserve">утверждении административного регламента предоставления муниципальной услуги «Дача письменных разъяснений налогоплательщикам и налоговым агентам по вопросам применения нормативных правовых актов органов местного самоуправления муниципальных образований Питерского муниципального района о местных налогах и сборах» </w:t>
      </w:r>
      <w:r>
        <w:rPr>
          <w:rFonts w:ascii="Times New Roman" w:hAnsi="Times New Roman"/>
          <w:sz w:val="28"/>
          <w:szCs w:val="28"/>
        </w:rPr>
        <w:t>следующие изменения:</w:t>
      </w:r>
    </w:p>
    <w:p w:rsidR="005773D3" w:rsidRDefault="006041F6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4C1BF7">
        <w:rPr>
          <w:rFonts w:ascii="Times New Roman" w:hAnsi="Times New Roman"/>
          <w:sz w:val="28"/>
          <w:szCs w:val="28"/>
        </w:rPr>
        <w:t>раздел «2.5</w:t>
      </w:r>
      <w:r w:rsidR="005773D3">
        <w:rPr>
          <w:rFonts w:ascii="Times New Roman" w:hAnsi="Times New Roman"/>
          <w:sz w:val="28"/>
          <w:szCs w:val="28"/>
        </w:rPr>
        <w:t>.</w:t>
      </w:r>
      <w:r w:rsidR="004C1BF7">
        <w:rPr>
          <w:rFonts w:ascii="Times New Roman" w:hAnsi="Times New Roman"/>
          <w:sz w:val="28"/>
          <w:szCs w:val="28"/>
        </w:rPr>
        <w:t xml:space="preserve"> Правовые основания для предоставлени</w:t>
      </w:r>
      <w:r w:rsidR="005773D3">
        <w:rPr>
          <w:rFonts w:ascii="Times New Roman" w:hAnsi="Times New Roman"/>
          <w:sz w:val="28"/>
          <w:szCs w:val="28"/>
        </w:rPr>
        <w:t>я муниципальной услуги» признать утратившим силу;</w:t>
      </w:r>
    </w:p>
    <w:p w:rsidR="005773D3" w:rsidRDefault="005773D3" w:rsidP="0099691E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 раздел «4. Формы контроля за исполнением административного регламента» признать утратившим силу;</w:t>
      </w:r>
    </w:p>
    <w:p w:rsidR="005773D3" w:rsidRDefault="005773D3" w:rsidP="0099691E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 раздел «5. Досудебный (внесудебный) порядок обжалования решений и действий (бездействия) органа, предоставляющего муниципальную услугу» признать утратившим силу.</w:t>
      </w:r>
    </w:p>
    <w:p w:rsidR="0099691E" w:rsidRDefault="006041F6" w:rsidP="0099691E">
      <w:pPr>
        <w:pStyle w:val="afa"/>
        <w:ind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99691E"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опубликования и подлежит размещению на официальном сайте администрации Питерского муниципального района в информационно-телекоммуникационной сети «Интернет» по адресу: https://piterka.gosuslugi.ru/.</w:t>
      </w:r>
      <w:r w:rsidR="0099691E">
        <w:rPr>
          <w:rStyle w:val="af1"/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15377B" w:rsidRDefault="006041F6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исполнением настоящего постановл</w:t>
      </w:r>
      <w:r w:rsidR="0099691E">
        <w:rPr>
          <w:rFonts w:ascii="Times New Roman" w:hAnsi="Times New Roman"/>
          <w:sz w:val="28"/>
          <w:szCs w:val="28"/>
        </w:rPr>
        <w:t xml:space="preserve">ения возложить на заместителя главы администрации </w:t>
      </w:r>
      <w:r>
        <w:rPr>
          <w:rFonts w:ascii="Times New Roman" w:hAnsi="Times New Roman"/>
          <w:sz w:val="28"/>
          <w:szCs w:val="28"/>
        </w:rPr>
        <w:t>муниципального района</w:t>
      </w:r>
      <w:r w:rsidR="0099691E">
        <w:rPr>
          <w:rFonts w:ascii="Times New Roman" w:hAnsi="Times New Roman"/>
          <w:sz w:val="28"/>
          <w:szCs w:val="28"/>
        </w:rPr>
        <w:t xml:space="preserve"> по экономике, управлению имуществом и закупкам</w:t>
      </w:r>
      <w:r>
        <w:rPr>
          <w:rFonts w:ascii="Times New Roman" w:hAnsi="Times New Roman"/>
          <w:sz w:val="28"/>
          <w:szCs w:val="28"/>
        </w:rPr>
        <w:t>.</w:t>
      </w:r>
    </w:p>
    <w:p w:rsidR="0015377B" w:rsidRDefault="0015377B">
      <w:pPr>
        <w:pStyle w:val="afa"/>
        <w:rPr>
          <w:rFonts w:ascii="Times New Roman" w:hAnsi="Times New Roman"/>
          <w:sz w:val="28"/>
          <w:szCs w:val="28"/>
        </w:rPr>
      </w:pPr>
    </w:p>
    <w:p w:rsidR="0015377B" w:rsidRDefault="0015377B">
      <w:pPr>
        <w:pStyle w:val="afa"/>
        <w:rPr>
          <w:rFonts w:ascii="Times New Roman" w:hAnsi="Times New Roman"/>
          <w:sz w:val="28"/>
          <w:szCs w:val="28"/>
        </w:rPr>
      </w:pPr>
    </w:p>
    <w:p w:rsidR="0015377B" w:rsidRDefault="00811E03">
      <w:pPr>
        <w:pStyle w:val="af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 о. г</w:t>
      </w:r>
      <w:r w:rsidR="006041F6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6041F6">
        <w:rPr>
          <w:rFonts w:ascii="Times New Roman" w:hAnsi="Times New Roman"/>
          <w:sz w:val="28"/>
          <w:szCs w:val="28"/>
        </w:rPr>
        <w:t xml:space="preserve"> муниципального района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6041F6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6041F6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О.Е. Чиженьков</w:t>
      </w:r>
    </w:p>
    <w:p w:rsidR="0015377B" w:rsidRDefault="0015377B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377B" w:rsidRDefault="0015377B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377B" w:rsidRDefault="0015377B"/>
    <w:p w:rsidR="0015377B" w:rsidRDefault="0015377B"/>
    <w:p w:rsidR="0015377B" w:rsidRDefault="0015377B"/>
    <w:sectPr w:rsidR="00153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77B" w:rsidRDefault="006041F6">
      <w:pPr>
        <w:spacing w:after="0" w:line="240" w:lineRule="auto"/>
      </w:pPr>
      <w:r>
        <w:separator/>
      </w:r>
    </w:p>
  </w:endnote>
  <w:endnote w:type="continuationSeparator" w:id="0">
    <w:p w:rsidR="0015377B" w:rsidRDefault="00604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77B" w:rsidRDefault="006041F6">
      <w:pPr>
        <w:spacing w:after="0" w:line="240" w:lineRule="auto"/>
      </w:pPr>
      <w:r>
        <w:separator/>
      </w:r>
    </w:p>
  </w:footnote>
  <w:footnote w:type="continuationSeparator" w:id="0">
    <w:p w:rsidR="0015377B" w:rsidRDefault="006041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9B1EEC"/>
    <w:multiLevelType w:val="multilevel"/>
    <w:tmpl w:val="702824B2"/>
    <w:lvl w:ilvl="0">
      <w:start w:val="1"/>
      <w:numFmt w:val="decimal"/>
      <w:lvlText w:val="%1."/>
      <w:lvlJc w:val="left"/>
      <w:pPr>
        <w:ind w:left="1418" w:hanging="360"/>
      </w:pPr>
    </w:lvl>
    <w:lvl w:ilvl="1">
      <w:start w:val="1"/>
      <w:numFmt w:val="decimal"/>
      <w:lvlText w:val="%1.%2."/>
      <w:lvlJc w:val="left"/>
      <w:pPr>
        <w:ind w:left="2138" w:hanging="360"/>
      </w:pPr>
    </w:lvl>
    <w:lvl w:ilvl="2">
      <w:start w:val="1"/>
      <w:numFmt w:val="lowerRoman"/>
      <w:lvlText w:val="%3."/>
      <w:lvlJc w:val="right"/>
      <w:pPr>
        <w:ind w:left="2858" w:hanging="180"/>
      </w:pPr>
    </w:lvl>
    <w:lvl w:ilvl="3">
      <w:start w:val="1"/>
      <w:numFmt w:val="decimal"/>
      <w:lvlText w:val="%4."/>
      <w:lvlJc w:val="left"/>
      <w:pPr>
        <w:ind w:left="3578" w:hanging="360"/>
      </w:pPr>
    </w:lvl>
    <w:lvl w:ilvl="4">
      <w:start w:val="1"/>
      <w:numFmt w:val="lowerLetter"/>
      <w:lvlText w:val="%5."/>
      <w:lvlJc w:val="left"/>
      <w:pPr>
        <w:ind w:left="4298" w:hanging="360"/>
      </w:pPr>
    </w:lvl>
    <w:lvl w:ilvl="5">
      <w:start w:val="1"/>
      <w:numFmt w:val="lowerRoman"/>
      <w:lvlText w:val="%6."/>
      <w:lvlJc w:val="right"/>
      <w:pPr>
        <w:ind w:left="5018" w:hanging="180"/>
      </w:pPr>
    </w:lvl>
    <w:lvl w:ilvl="6">
      <w:start w:val="1"/>
      <w:numFmt w:val="decimal"/>
      <w:lvlText w:val="%7."/>
      <w:lvlJc w:val="left"/>
      <w:pPr>
        <w:ind w:left="5738" w:hanging="360"/>
      </w:pPr>
    </w:lvl>
    <w:lvl w:ilvl="7">
      <w:start w:val="1"/>
      <w:numFmt w:val="lowerLetter"/>
      <w:lvlText w:val="%8."/>
      <w:lvlJc w:val="left"/>
      <w:pPr>
        <w:ind w:left="6458" w:hanging="360"/>
      </w:pPr>
    </w:lvl>
    <w:lvl w:ilvl="8">
      <w:start w:val="1"/>
      <w:numFmt w:val="lowerRoman"/>
      <w:lvlText w:val="%9."/>
      <w:lvlJc w:val="right"/>
      <w:pPr>
        <w:ind w:left="71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77B"/>
    <w:rsid w:val="0015377B"/>
    <w:rsid w:val="002A7F20"/>
    <w:rsid w:val="00470B91"/>
    <w:rsid w:val="004C1BF7"/>
    <w:rsid w:val="005773D3"/>
    <w:rsid w:val="006041F6"/>
    <w:rsid w:val="006F0F5D"/>
    <w:rsid w:val="00811E03"/>
    <w:rsid w:val="00982747"/>
    <w:rsid w:val="0099691E"/>
    <w:rsid w:val="00F03058"/>
    <w:rsid w:val="00F06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38B129-A171-432B-95CA-97BF42C17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No Spacing"/>
    <w:link w:val="afb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  <w:style w:type="paragraph" w:customStyle="1" w:styleId="13">
    <w:name w:val="Заголовок №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300" w:after="420" w:line="240" w:lineRule="atLeast"/>
      <w:jc w:val="center"/>
      <w:outlineLvl w:val="0"/>
    </w:pPr>
    <w:rPr>
      <w:rFonts w:ascii="Times New Roman" w:eastAsia="Calibri" w:hAnsi="Times New Roman" w:cs="Times New Roman"/>
      <w:b/>
      <w:bCs/>
      <w:spacing w:val="80"/>
      <w:sz w:val="27"/>
      <w:szCs w:val="27"/>
    </w:rPr>
  </w:style>
  <w:style w:type="character" w:customStyle="1" w:styleId="10pt">
    <w:name w:val="Заголовок №1 + Интервал 0 pt"/>
    <w:uiPriority w:val="99"/>
    <w:rPr>
      <w:rFonts w:ascii="Times New Roman" w:hAnsi="Times New Roman"/>
      <w:b/>
      <w:bCs/>
      <w:spacing w:val="0"/>
      <w:sz w:val="27"/>
      <w:szCs w:val="27"/>
      <w:shd w:val="clear" w:color="auto" w:fill="FFFFFF"/>
    </w:rPr>
  </w:style>
  <w:style w:type="character" w:customStyle="1" w:styleId="afb">
    <w:name w:val="Без интервала Знак"/>
    <w:link w:val="afa"/>
    <w:uiPriority w:val="1"/>
    <w:locked/>
    <w:rsid w:val="0099691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4F3F2-AE7E-4945-8A9C-BA23481A0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Позднякова ОА</dc:creator>
  <cp:lastModifiedBy>Пользователь</cp:lastModifiedBy>
  <cp:revision>15</cp:revision>
  <cp:lastPrinted>2026-01-28T05:24:00Z</cp:lastPrinted>
  <dcterms:created xsi:type="dcterms:W3CDTF">2018-08-15T13:38:00Z</dcterms:created>
  <dcterms:modified xsi:type="dcterms:W3CDTF">2026-03-16T05:58:00Z</dcterms:modified>
</cp:coreProperties>
</file>