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99F" w:rsidRDefault="0088599F" w:rsidP="0088599F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 wp14:anchorId="0D4AD8A3" wp14:editId="0B658E94">
            <wp:extent cx="680720" cy="861060"/>
            <wp:effectExtent l="19050" t="0" r="508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99F" w:rsidRDefault="0088599F" w:rsidP="0088599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88599F" w:rsidRDefault="0088599F" w:rsidP="0088599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:rsidR="0088599F" w:rsidRDefault="0088599F" w:rsidP="0088599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САРАТОВСКОЙ ОБЛАСТИ</w:t>
      </w:r>
    </w:p>
    <w:p w:rsidR="0088599F" w:rsidRDefault="0088599F" w:rsidP="0088599F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88599F" w:rsidRDefault="0088599F" w:rsidP="0088599F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88599F" w:rsidRDefault="0088599F" w:rsidP="0088599F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8599F" w:rsidRPr="00D43D7A" w:rsidRDefault="0088599F" w:rsidP="0088599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43D7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17</w:t>
      </w:r>
      <w:r w:rsidRPr="00D43D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D43D7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43D7A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>43</w:t>
      </w:r>
    </w:p>
    <w:p w:rsidR="0088599F" w:rsidRPr="00D43D7A" w:rsidRDefault="0088599F" w:rsidP="0088599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3D7A">
        <w:rPr>
          <w:rFonts w:ascii="Times New Roman" w:hAnsi="Times New Roman" w:cs="Times New Roman"/>
          <w:sz w:val="20"/>
          <w:szCs w:val="20"/>
        </w:rPr>
        <w:t>с. Питерка</w:t>
      </w:r>
    </w:p>
    <w:p w:rsidR="004D7B17" w:rsidRPr="0028533C" w:rsidRDefault="004D7B17" w:rsidP="004D7B1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4D7B17" w:rsidTr="00E071B6">
        <w:tc>
          <w:tcPr>
            <w:tcW w:w="5778" w:type="dxa"/>
          </w:tcPr>
          <w:p w:rsidR="004D7B17" w:rsidRDefault="004D7B17" w:rsidP="007A6051">
            <w:pPr>
              <w:autoSpaceDE w:val="0"/>
              <w:autoSpaceDN w:val="0"/>
              <w:adjustRightInd w:val="0"/>
              <w:ind w:left="-108" w:right="1451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</w:t>
            </w:r>
            <w:r w:rsidR="00885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Питерского муниципального района </w:t>
            </w:r>
            <w:r w:rsidR="003B51C9">
              <w:rPr>
                <w:rFonts w:ascii="Times New Roman" w:hAnsi="Times New Roman" w:cs="Times New Roman"/>
                <w:sz w:val="28"/>
                <w:szCs w:val="28"/>
              </w:rPr>
              <w:t xml:space="preserve">Саратовской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1282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8599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3 сентября 2019 года №369 </w:t>
            </w:r>
          </w:p>
          <w:p w:rsidR="004D7B17" w:rsidRDefault="004D7B17" w:rsidP="00E0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7B17" w:rsidRDefault="004D7B17" w:rsidP="004D7B17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D7B17" w:rsidRDefault="004D7B17" w:rsidP="0088599F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</w:t>
      </w:r>
      <w:r w:rsidR="003B51C9">
        <w:rPr>
          <w:rFonts w:ascii="Times New Roman" w:hAnsi="Times New Roman" w:cs="Times New Roman"/>
          <w:sz w:val="28"/>
          <w:szCs w:val="28"/>
        </w:rPr>
        <w:t xml:space="preserve">8 июля 2024 года </w:t>
      </w:r>
      <w:r>
        <w:rPr>
          <w:rFonts w:ascii="Times New Roman" w:hAnsi="Times New Roman" w:cs="Times New Roman"/>
          <w:sz w:val="28"/>
          <w:szCs w:val="28"/>
        </w:rPr>
        <w:t>№172-ФЗ «О внесении изменений в статьи 2 и 5 Федерального закона «Об организации предоставления государственных и муниципальных услуг»,</w:t>
      </w:r>
      <w:r w:rsidRPr="003746C4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theme="minorBidi"/>
          <w:sz w:val="28"/>
          <w:szCs w:val="28"/>
        </w:rPr>
        <w:t>руководствуясь</w:t>
      </w:r>
      <w:r w:rsidRPr="003A2CB6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Уставом Питерского муниципальн</w:t>
      </w:r>
      <w:r w:rsidR="0088599F">
        <w:rPr>
          <w:rFonts w:ascii="Times New Roman" w:hAnsi="Times New Roman"/>
          <w:sz w:val="28"/>
          <w:szCs w:val="28"/>
        </w:rPr>
        <w:t xml:space="preserve">ого района Саратовской области </w:t>
      </w:r>
      <w:r>
        <w:rPr>
          <w:rFonts w:ascii="Times New Roman" w:hAnsi="Times New Roman"/>
          <w:sz w:val="28"/>
          <w:szCs w:val="28"/>
        </w:rPr>
        <w:t>администрация Питерского муниципального района</w:t>
      </w:r>
    </w:p>
    <w:p w:rsidR="004D7B17" w:rsidRDefault="004D7B17" w:rsidP="0088599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ПОСТАНОВЛЯЕТ:</w:t>
      </w:r>
    </w:p>
    <w:p w:rsidR="004D7B17" w:rsidRDefault="004D7B17" w:rsidP="008859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859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Питерского муниципального </w:t>
      </w:r>
    </w:p>
    <w:p w:rsidR="004D7B17" w:rsidRPr="003B51C9" w:rsidRDefault="004D7B17" w:rsidP="0088599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3B51C9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8599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 CYR" w:hAnsi="Times New Roman CYR" w:cs="Times New Roman CYR"/>
          <w:sz w:val="28"/>
          <w:szCs w:val="28"/>
        </w:rPr>
        <w:t>3 сентября 2019 года №369 «</w:t>
      </w:r>
      <w:r w:rsidRPr="005C04DC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</w:t>
      </w:r>
      <w:r w:rsidRPr="003B51C9">
        <w:rPr>
          <w:rFonts w:ascii="Times New Roman" w:hAnsi="Times New Roman"/>
          <w:sz w:val="28"/>
          <w:szCs w:val="28"/>
        </w:rPr>
        <w:t>регламента по предоставлению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следующие изменения:</w:t>
      </w:r>
    </w:p>
    <w:p w:rsidR="004D7B17" w:rsidRPr="003B51C9" w:rsidRDefault="004D7B17" w:rsidP="0088599F">
      <w:pPr>
        <w:spacing w:after="0" w:line="240" w:lineRule="auto"/>
        <w:ind w:firstLine="900"/>
        <w:contextualSpacing/>
        <w:jc w:val="both"/>
        <w:rPr>
          <w:rFonts w:ascii="Times New Roman" w:hAnsi="Times New Roman"/>
          <w:sz w:val="28"/>
          <w:szCs w:val="28"/>
        </w:rPr>
      </w:pPr>
      <w:r w:rsidRPr="003B51C9">
        <w:rPr>
          <w:rFonts w:ascii="Times New Roman" w:hAnsi="Times New Roman"/>
          <w:sz w:val="28"/>
          <w:szCs w:val="28"/>
        </w:rPr>
        <w:t>1.1.</w:t>
      </w:r>
      <w:r w:rsidR="003B51C9" w:rsidRPr="003B51C9">
        <w:rPr>
          <w:rFonts w:ascii="Times New Roman" w:hAnsi="Times New Roman"/>
          <w:sz w:val="28"/>
          <w:szCs w:val="28"/>
        </w:rPr>
        <w:t xml:space="preserve"> </w:t>
      </w:r>
      <w:r w:rsidR="00142B75">
        <w:rPr>
          <w:rFonts w:ascii="Times New Roman" w:hAnsi="Times New Roman"/>
          <w:sz w:val="28"/>
          <w:szCs w:val="28"/>
        </w:rPr>
        <w:t>Р</w:t>
      </w:r>
      <w:r w:rsidR="003B51C9" w:rsidRPr="003B51C9">
        <w:rPr>
          <w:rFonts w:ascii="Times New Roman" w:hAnsi="Times New Roman"/>
          <w:sz w:val="28"/>
          <w:szCs w:val="28"/>
        </w:rPr>
        <w:t xml:space="preserve">аздел III </w:t>
      </w:r>
      <w:r w:rsidR="00E03FD8">
        <w:rPr>
          <w:rFonts w:ascii="Times New Roman" w:hAnsi="Times New Roman"/>
          <w:sz w:val="28"/>
          <w:szCs w:val="28"/>
        </w:rPr>
        <w:t>п</w:t>
      </w:r>
      <w:r w:rsidR="003B51C9" w:rsidRPr="003B51C9">
        <w:rPr>
          <w:rFonts w:ascii="Times New Roman" w:hAnsi="Times New Roman"/>
          <w:sz w:val="28"/>
          <w:szCs w:val="28"/>
        </w:rPr>
        <w:t xml:space="preserve">риложения «Административный регламент </w:t>
      </w:r>
      <w:r w:rsidR="003B51C9" w:rsidRPr="003B51C9">
        <w:rPr>
          <w:rFonts w:ascii="Times New Roman" w:eastAsia="Times New Roman" w:hAnsi="Times New Roman" w:cs="Times New Roman"/>
          <w:sz w:val="28"/>
          <w:szCs w:val="28"/>
        </w:rPr>
        <w:t>по предоставлению муниципальной услуги</w:t>
      </w:r>
      <w:r w:rsidR="003B51C9" w:rsidRPr="003B51C9">
        <w:rPr>
          <w:rFonts w:ascii="Times New Roman" w:hAnsi="Times New Roman"/>
          <w:sz w:val="28"/>
          <w:szCs w:val="28"/>
        </w:rPr>
        <w:t xml:space="preserve"> </w:t>
      </w:r>
      <w:r w:rsidR="003B51C9" w:rsidRPr="003B51C9">
        <w:rPr>
          <w:rFonts w:ascii="Times New Roman" w:eastAsia="Times New Roman" w:hAnsi="Times New Roman" w:cs="Times New Roman"/>
          <w:sz w:val="28"/>
          <w:szCs w:val="28"/>
        </w:rPr>
        <w:t>«Прием заявлений, постан</w:t>
      </w:r>
      <w:r w:rsidR="003B51C9">
        <w:rPr>
          <w:rFonts w:ascii="Times New Roman" w:hAnsi="Times New Roman"/>
          <w:sz w:val="28"/>
          <w:szCs w:val="28"/>
        </w:rPr>
        <w:t xml:space="preserve">овка на учет и зачисление детей </w:t>
      </w:r>
      <w:r w:rsidR="003B51C9" w:rsidRPr="003B51C9">
        <w:rPr>
          <w:rFonts w:ascii="Times New Roman" w:eastAsia="Times New Roman" w:hAnsi="Times New Roman" w:cs="Times New Roman"/>
          <w:sz w:val="28"/>
          <w:szCs w:val="28"/>
        </w:rPr>
        <w:t>в образовательные учреждения, реализ</w:t>
      </w:r>
      <w:r w:rsidR="003B51C9">
        <w:rPr>
          <w:rFonts w:ascii="Times New Roman" w:hAnsi="Times New Roman"/>
          <w:sz w:val="28"/>
          <w:szCs w:val="28"/>
        </w:rPr>
        <w:t xml:space="preserve">ующие основную </w:t>
      </w:r>
      <w:r w:rsidR="003B51C9" w:rsidRPr="003B51C9">
        <w:rPr>
          <w:rFonts w:ascii="Times New Roman" w:eastAsia="Times New Roman" w:hAnsi="Times New Roman" w:cs="Times New Roman"/>
          <w:sz w:val="28"/>
          <w:szCs w:val="28"/>
        </w:rPr>
        <w:t>образовательную программу дошкольного образования (детские сады)»</w:t>
      </w:r>
      <w:r w:rsidR="003B51C9">
        <w:rPr>
          <w:rFonts w:ascii="Times New Roman" w:hAnsi="Times New Roman"/>
          <w:sz w:val="28"/>
          <w:szCs w:val="28"/>
        </w:rPr>
        <w:t xml:space="preserve"> </w:t>
      </w:r>
      <w:r w:rsidRPr="003B51C9">
        <w:rPr>
          <w:rFonts w:ascii="Times New Roman" w:hAnsi="Times New Roman"/>
          <w:sz w:val="28"/>
          <w:szCs w:val="28"/>
        </w:rPr>
        <w:t>дополнить пунктом 3.8 следующего содержания:</w:t>
      </w:r>
    </w:p>
    <w:p w:rsidR="004D7B17" w:rsidRDefault="004D7B17" w:rsidP="0088599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51C9">
        <w:rPr>
          <w:rFonts w:ascii="Times New Roman" w:hAnsi="Times New Roman"/>
          <w:sz w:val="28"/>
          <w:szCs w:val="28"/>
        </w:rPr>
        <w:t>«3.8. При получении результатов предоставления муниципальной</w:t>
      </w:r>
      <w:r w:rsidRPr="00752CE9"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или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</w:t>
      </w:r>
      <w:r w:rsidRPr="00752CE9">
        <w:rPr>
          <w:rFonts w:ascii="Times New Roman" w:hAnsi="Times New Roman" w:cs="Times New Roman"/>
          <w:sz w:val="28"/>
          <w:szCs w:val="28"/>
        </w:rPr>
        <w:lastRenderedPageBreak/>
        <w:t xml:space="preserve">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 </w:t>
      </w:r>
    </w:p>
    <w:p w:rsidR="004D7B17" w:rsidRPr="003B51C9" w:rsidRDefault="004D7B17" w:rsidP="008859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3B51C9">
        <w:rPr>
          <w:rFonts w:ascii="Times New Roman" w:eastAsia="Times New Roman" w:hAnsi="Times New Roman" w:cs="Calibri"/>
          <w:sz w:val="28"/>
          <w:szCs w:val="28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лично. </w:t>
      </w:r>
    </w:p>
    <w:p w:rsidR="004D7B17" w:rsidRPr="003B51C9" w:rsidRDefault="004D7B17" w:rsidP="008859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3B51C9">
        <w:rPr>
          <w:rFonts w:ascii="Times New Roman" w:eastAsia="Times New Roman" w:hAnsi="Times New Roman" w:cs="Calibri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</w:t>
      </w:r>
      <w:r w:rsidR="003B51C9" w:rsidRPr="003B51C9">
        <w:rPr>
          <w:rFonts w:ascii="Times New Roman" w:eastAsia="Times New Roman" w:hAnsi="Times New Roman" w:cs="Calibri"/>
          <w:sz w:val="28"/>
          <w:szCs w:val="28"/>
        </w:rPr>
        <w:t xml:space="preserve">собы и сроки их предоставления </w:t>
      </w:r>
      <w:r w:rsidRPr="003B51C9">
        <w:rPr>
          <w:rFonts w:ascii="Times New Roman" w:eastAsia="Times New Roman" w:hAnsi="Times New Roman" w:cs="Calibri"/>
          <w:sz w:val="28"/>
          <w:szCs w:val="28"/>
        </w:rPr>
        <w:t>законному представителю несовершеннолетнего, не являющемуся заявителем, аналогичен порядку предоставления результатов муниципальной услуги заявителю».</w:t>
      </w:r>
    </w:p>
    <w:p w:rsidR="0088599F" w:rsidRDefault="004D7B17" w:rsidP="0088599F">
      <w:pPr>
        <w:pStyle w:val="a3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2. </w:t>
      </w:r>
      <w:r w:rsidR="0088599F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опубликования и подлежит размещению на официальном сайте администрации Питерского муниципального района в информационно -телекоммуникационной сети «Интернет» по адресу: https://piterka.gosuslugi.ru/.</w:t>
      </w:r>
      <w:r w:rsidR="0088599F">
        <w:rPr>
          <w:rStyle w:val="a9"/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4D7B17" w:rsidRPr="00396869" w:rsidRDefault="004D7B17" w:rsidP="0088599F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96869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396869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администрации муниципального района по социальной сфере.</w:t>
      </w:r>
    </w:p>
    <w:p w:rsidR="004D7B17" w:rsidRDefault="004D7B17" w:rsidP="0088599F">
      <w:pPr>
        <w:pStyle w:val="a3"/>
        <w:contextualSpacing/>
        <w:rPr>
          <w:rFonts w:ascii="Times New Roman" w:hAnsi="Times New Roman"/>
          <w:sz w:val="28"/>
          <w:szCs w:val="28"/>
        </w:rPr>
      </w:pPr>
    </w:p>
    <w:p w:rsidR="004D7B17" w:rsidRDefault="004D7B17" w:rsidP="004D7B17">
      <w:pPr>
        <w:pStyle w:val="a3"/>
        <w:rPr>
          <w:rFonts w:ascii="Times New Roman" w:hAnsi="Times New Roman"/>
          <w:sz w:val="28"/>
          <w:szCs w:val="28"/>
        </w:rPr>
      </w:pPr>
    </w:p>
    <w:p w:rsidR="004D7B17" w:rsidRPr="00A76936" w:rsidRDefault="004D7B17" w:rsidP="004D7B17">
      <w:pPr>
        <w:pStyle w:val="a3"/>
        <w:rPr>
          <w:rFonts w:ascii="Times New Roman" w:hAnsi="Times New Roman"/>
          <w:sz w:val="28"/>
          <w:szCs w:val="28"/>
        </w:rPr>
      </w:pPr>
      <w:r w:rsidRPr="00A76936">
        <w:rPr>
          <w:rFonts w:ascii="Times New Roman" w:hAnsi="Times New Roman"/>
          <w:sz w:val="28"/>
          <w:szCs w:val="28"/>
        </w:rPr>
        <w:t xml:space="preserve">Глава муниципального района                                         </w:t>
      </w:r>
      <w:r w:rsidR="0088599F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Д.Н.</w:t>
      </w:r>
      <w:r w:rsidR="0088599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Живайкин</w:t>
      </w:r>
      <w:proofErr w:type="spellEnd"/>
    </w:p>
    <w:p w:rsidR="004D7B17" w:rsidRPr="00752CE9" w:rsidRDefault="004D7B17" w:rsidP="004D7B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D55" w:rsidRDefault="00FD0D55"/>
    <w:sectPr w:rsidR="00FD0D55" w:rsidSect="00A558B8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2BC" w:rsidRDefault="005352BC" w:rsidP="00A558B8">
      <w:pPr>
        <w:spacing w:after="0" w:line="240" w:lineRule="auto"/>
      </w:pPr>
      <w:r>
        <w:separator/>
      </w:r>
    </w:p>
  </w:endnote>
  <w:endnote w:type="continuationSeparator" w:id="0">
    <w:p w:rsidR="005352BC" w:rsidRDefault="005352BC" w:rsidP="00A55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932933"/>
      <w:docPartObj>
        <w:docPartGallery w:val="Page Numbers (Bottom of Page)"/>
        <w:docPartUnique/>
      </w:docPartObj>
    </w:sdtPr>
    <w:sdtEndPr/>
    <w:sdtContent>
      <w:p w:rsidR="00A558B8" w:rsidRDefault="00A558B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822">
          <w:rPr>
            <w:noProof/>
          </w:rPr>
          <w:t>2</w:t>
        </w:r>
        <w:r>
          <w:fldChar w:fldCharType="end"/>
        </w:r>
      </w:p>
    </w:sdtContent>
  </w:sdt>
  <w:p w:rsidR="00A558B8" w:rsidRDefault="00A558B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2BC" w:rsidRDefault="005352BC" w:rsidP="00A558B8">
      <w:pPr>
        <w:spacing w:after="0" w:line="240" w:lineRule="auto"/>
      </w:pPr>
      <w:r>
        <w:separator/>
      </w:r>
    </w:p>
  </w:footnote>
  <w:footnote w:type="continuationSeparator" w:id="0">
    <w:p w:rsidR="005352BC" w:rsidRDefault="005352BC" w:rsidP="00A558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B17"/>
    <w:rsid w:val="00112822"/>
    <w:rsid w:val="00142B75"/>
    <w:rsid w:val="003B51C9"/>
    <w:rsid w:val="004D7B17"/>
    <w:rsid w:val="004F0959"/>
    <w:rsid w:val="005352BC"/>
    <w:rsid w:val="007A6051"/>
    <w:rsid w:val="0088599F"/>
    <w:rsid w:val="008E2B7A"/>
    <w:rsid w:val="0092237A"/>
    <w:rsid w:val="00935328"/>
    <w:rsid w:val="00977603"/>
    <w:rsid w:val="00A558B8"/>
    <w:rsid w:val="00C5351B"/>
    <w:rsid w:val="00E03FD8"/>
    <w:rsid w:val="00FA1074"/>
    <w:rsid w:val="00FD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550C7-3879-4DEF-A1AA-F9CF0919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7B1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table" w:styleId="a5">
    <w:name w:val="Table Grid"/>
    <w:basedOn w:val="a1"/>
    <w:uiPriority w:val="59"/>
    <w:rsid w:val="004D7B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D7B17"/>
    <w:pPr>
      <w:ind w:left="720"/>
      <w:contextualSpacing/>
    </w:pPr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3B5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51C9"/>
    <w:rPr>
      <w:rFonts w:ascii="Tahoma" w:hAnsi="Tahoma" w:cs="Tahoma"/>
      <w:sz w:val="16"/>
      <w:szCs w:val="16"/>
    </w:rPr>
  </w:style>
  <w:style w:type="character" w:customStyle="1" w:styleId="2">
    <w:name w:val="Заголовок №2_"/>
    <w:link w:val="20"/>
    <w:rsid w:val="003B51C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link w:val="22"/>
    <w:rsid w:val="003B51C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rsid w:val="003B51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B51C9"/>
    <w:pPr>
      <w:widowControl w:val="0"/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rsid w:val="003B51C9"/>
    <w:pPr>
      <w:widowControl w:val="0"/>
      <w:shd w:val="clear" w:color="auto" w:fill="FFFFFF"/>
      <w:spacing w:before="300" w:after="420" w:line="0" w:lineRule="atLeast"/>
      <w:ind w:hanging="8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9">
    <w:name w:val="Hyperlink"/>
    <w:basedOn w:val="a0"/>
    <w:uiPriority w:val="99"/>
    <w:unhideWhenUsed/>
    <w:rsid w:val="0088599F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88599F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a">
    <w:name w:val="header"/>
    <w:basedOn w:val="a"/>
    <w:link w:val="ab"/>
    <w:uiPriority w:val="99"/>
    <w:unhideWhenUsed/>
    <w:rsid w:val="00A55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58B8"/>
  </w:style>
  <w:style w:type="paragraph" w:styleId="ac">
    <w:name w:val="footer"/>
    <w:basedOn w:val="a"/>
    <w:link w:val="ad"/>
    <w:uiPriority w:val="99"/>
    <w:unhideWhenUsed/>
    <w:rsid w:val="00A55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55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4</cp:revision>
  <cp:lastPrinted>2026-02-20T04:42:00Z</cp:lastPrinted>
  <dcterms:created xsi:type="dcterms:W3CDTF">2026-02-20T04:43:00Z</dcterms:created>
  <dcterms:modified xsi:type="dcterms:W3CDTF">2026-02-26T07:29:00Z</dcterms:modified>
</cp:coreProperties>
</file>