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СОБРАНИЕ ДЕПУТАТОВ</w:t>
      </w:r>
    </w:p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ПИТЕРСКОГО МУНИЦИПАЛЬНОГО РАЙОНА</w:t>
      </w:r>
    </w:p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5F6E1B" w:rsidRPr="00FA3C9B" w:rsidTr="00C626AF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E1B" w:rsidRPr="00FA3C9B" w:rsidRDefault="005F6E1B" w:rsidP="00C62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FA3C9B">
        <w:rPr>
          <w:rFonts w:ascii="Times New Roman" w:eastAsia="Times New Roman" w:hAnsi="Times New Roman"/>
          <w:b/>
          <w:sz w:val="40"/>
          <w:szCs w:val="40"/>
        </w:rPr>
        <w:t>РЕШЕНИЕ</w:t>
      </w:r>
    </w:p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3C9B">
        <w:rPr>
          <w:rFonts w:ascii="Times New Roman" w:eastAsia="Times New Roman" w:hAnsi="Times New Roman"/>
          <w:b/>
          <w:sz w:val="24"/>
          <w:szCs w:val="24"/>
        </w:rPr>
        <w:t>с.Питерка</w:t>
      </w:r>
    </w:p>
    <w:p w:rsidR="005F6E1B" w:rsidRPr="00FA3C9B" w:rsidRDefault="005F6E1B" w:rsidP="005F6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</w:rPr>
        <w:t>3 апреля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26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b/>
          <w:sz w:val="28"/>
          <w:szCs w:val="28"/>
        </w:rPr>
        <w:t>ода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№</w:t>
      </w:r>
      <w:r>
        <w:rPr>
          <w:rFonts w:ascii="Times New Roman" w:eastAsia="Times New Roman" w:hAnsi="Times New Roman"/>
          <w:b/>
          <w:sz w:val="28"/>
          <w:szCs w:val="28"/>
        </w:rPr>
        <w:t>29-7</w:t>
      </w:r>
    </w:p>
    <w:p w:rsidR="005F6E1B" w:rsidRDefault="005F6E1B">
      <w:pPr>
        <w:widowControl w:val="0"/>
        <w:rPr>
          <w:rFonts w:ascii="Times New Roman" w:eastAsia="PT Astra Serif" w:hAnsi="Times New Roman" w:cs="Times New Roman"/>
          <w:color w:val="0F1115"/>
          <w:sz w:val="28"/>
          <w:szCs w:val="28"/>
        </w:rPr>
      </w:pPr>
    </w:p>
    <w:p w:rsidR="00041C58" w:rsidRDefault="004761C6" w:rsidP="005F6E1B">
      <w:pPr>
        <w:widowControl w:val="0"/>
        <w:spacing w:after="0"/>
        <w:ind w:right="3968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>О внесении изменений в решение Собрания депутатов Питерского муниципального района от 9 октября 2017 года №</w:t>
      </w:r>
      <w:bookmarkStart w:id="0" w:name="_GoBack"/>
      <w:bookmarkEnd w:id="0"/>
      <w:r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15-3 </w:t>
      </w:r>
    </w:p>
    <w:p w:rsidR="005F6E1B" w:rsidRDefault="005F6E1B" w:rsidP="00296550">
      <w:pPr>
        <w:spacing w:after="0"/>
        <w:ind w:right="3" w:firstLine="851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678BC" w:rsidRDefault="005678BC" w:rsidP="00452D64">
      <w:pPr>
        <w:spacing w:after="0" w:line="240" w:lineRule="auto"/>
        <w:ind w:right="3" w:firstLine="851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296550" w:rsidRDefault="009B2DA5" w:rsidP="00452D64">
      <w:pPr>
        <w:spacing w:after="0" w:line="240" w:lineRule="auto"/>
        <w:ind w:right="3" w:firstLine="851"/>
        <w:jc w:val="both"/>
        <w:rPr>
          <w:rFonts w:ascii="Times New Roman" w:eastAsia="PT Astra Serif" w:hAnsi="Times New Roman" w:cs="Times New Roman"/>
          <w:b/>
          <w:bCs/>
          <w:color w:val="000000"/>
          <w:sz w:val="28"/>
          <w:szCs w:val="28"/>
        </w:rPr>
      </w:pPr>
      <w:r w:rsidRPr="009B2DA5">
        <w:rPr>
          <w:rFonts w:ascii="Times New Roman" w:eastAsia="PT Astra Serif" w:hAnsi="Times New Roman" w:cs="Times New Roman"/>
          <w:sz w:val="28"/>
          <w:szCs w:val="28"/>
        </w:rPr>
        <w:t>В соответствии с Федеральным законом от 28 декабря 2025 года №505-ФЗ «О внесении изменений в отдельные законодательные акты Российской Федерации», Указом Президента Российской Федерации от 31 декабря 2025 года №1009 «Об изменении и признании утратившими силу некоторых актов Президента Российской Федерации»</w:t>
      </w:r>
      <w:r w:rsidRPr="009B2DA5">
        <w:rPr>
          <w:rFonts w:ascii="Times New Roman" w:eastAsia="PT Astra Serif" w:hAnsi="Times New Roman" w:cs="Times New Roman"/>
          <w:color w:val="0F1115"/>
          <w:sz w:val="28"/>
          <w:szCs w:val="28"/>
        </w:rPr>
        <w:t>,</w:t>
      </w:r>
      <w:r w:rsidRPr="0064695B">
        <w:rPr>
          <w:rFonts w:eastAsia="PT Astra Serif"/>
          <w:color w:val="0F1115"/>
          <w:sz w:val="28"/>
          <w:szCs w:val="28"/>
        </w:rPr>
        <w:t xml:space="preserve"> </w:t>
      </w:r>
      <w:r w:rsidR="004761C6" w:rsidRPr="005043CE">
        <w:rPr>
          <w:rFonts w:ascii="Times New Roman" w:eastAsia="PT Astra Serif" w:hAnsi="Times New Roman" w:cs="Times New Roman"/>
          <w:color w:val="000000"/>
          <w:sz w:val="28"/>
          <w:szCs w:val="28"/>
        </w:rPr>
        <w:t>руководствуясь Уставом Питерского муниципального района</w:t>
      </w:r>
      <w:r w:rsidR="00452D64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Саратовской области</w:t>
      </w:r>
      <w:r w:rsidR="004761C6" w:rsidRPr="005043CE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, Собрание депутатов Питерского муниципального района </w:t>
      </w:r>
      <w:r w:rsidR="00296550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4761C6" w:rsidRPr="005043CE">
        <w:rPr>
          <w:rFonts w:ascii="Times New Roman" w:eastAsia="PT Astra Serif" w:hAnsi="Times New Roman" w:cs="Times New Roman"/>
          <w:b/>
          <w:bCs/>
          <w:color w:val="000000"/>
          <w:sz w:val="28"/>
          <w:szCs w:val="28"/>
        </w:rPr>
        <w:t>РЕШИЛО:</w:t>
      </w:r>
    </w:p>
    <w:p w:rsidR="00296550" w:rsidRDefault="00296550" w:rsidP="00452D64">
      <w:pPr>
        <w:spacing w:after="0" w:line="240" w:lineRule="auto"/>
        <w:ind w:right="3"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color w:val="000000"/>
          <w:sz w:val="28"/>
          <w:szCs w:val="28"/>
        </w:rPr>
        <w:t>1.</w:t>
      </w:r>
      <w:r w:rsidR="004761C6"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>Внести в решение Собрания депутатов Питерского муниципального района от 9 октября 2017 года №15-3 «Об органе местного самоуправления Питерского муниципального района, уполномоченном на получение сведений о доходах, расходах, об имуществе и обязательствах имущественного характера» следующие изменения:</w:t>
      </w:r>
    </w:p>
    <w:p w:rsidR="00B51D65" w:rsidRDefault="00296550" w:rsidP="00452D64">
      <w:pPr>
        <w:spacing w:after="0" w:line="240" w:lineRule="auto"/>
        <w:ind w:right="3" w:firstLine="1134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>1.1.</w:t>
      </w:r>
      <w:r w:rsidR="005678BC">
        <w:rPr>
          <w:rFonts w:ascii="Times New Roman" w:eastAsia="PT Astra Serif" w:hAnsi="Times New Roman" w:cs="Times New Roman"/>
          <w:color w:val="0F1115"/>
          <w:sz w:val="28"/>
          <w:szCs w:val="28"/>
        </w:rPr>
        <w:t>Пункт</w:t>
      </w:r>
      <w:r w:rsidR="004761C6"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2 признать утративш</w:t>
      </w:r>
      <w:r w:rsidR="005678BC">
        <w:rPr>
          <w:rFonts w:ascii="Times New Roman" w:eastAsia="PT Astra Serif" w:hAnsi="Times New Roman" w:cs="Times New Roman"/>
          <w:color w:val="0F1115"/>
          <w:sz w:val="28"/>
          <w:szCs w:val="28"/>
        </w:rPr>
        <w:t>им</w:t>
      </w:r>
      <w:r w:rsidR="004761C6"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силу.</w:t>
      </w:r>
    </w:p>
    <w:p w:rsidR="00041C58" w:rsidRPr="005043CE" w:rsidRDefault="00B51D65" w:rsidP="00452D64">
      <w:pPr>
        <w:spacing w:after="0" w:line="240" w:lineRule="auto"/>
        <w:ind w:right="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>2.</w:t>
      </w:r>
      <w:r w:rsidR="004761C6" w:rsidRPr="005043CE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rFonts w:ascii="Times New Roman" w:eastAsia="PT Astra Serif" w:hAnsi="Times New Roman" w:cs="Times New Roman"/>
          <w:color w:val="0F1115"/>
          <w:sz w:val="28"/>
          <w:szCs w:val="28"/>
        </w:rPr>
        <w:t>обнародования.</w:t>
      </w:r>
    </w:p>
    <w:p w:rsidR="00041C58" w:rsidRPr="005043CE" w:rsidRDefault="00041C58">
      <w:pPr>
        <w:pStyle w:val="af9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1C58" w:rsidRPr="005043CE" w:rsidRDefault="00041C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5678BC" w:rsidTr="00C626AF">
        <w:tc>
          <w:tcPr>
            <w:tcW w:w="4467" w:type="dxa"/>
          </w:tcPr>
          <w:p w:rsidR="005678BC" w:rsidRPr="00704F94" w:rsidRDefault="005678BC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5678BC" w:rsidRPr="00704F94" w:rsidRDefault="005678BC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5678BC" w:rsidRPr="00704F94" w:rsidRDefault="005678BC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5678BC" w:rsidTr="00C626AF">
        <w:tc>
          <w:tcPr>
            <w:tcW w:w="4467" w:type="dxa"/>
          </w:tcPr>
          <w:p w:rsidR="005678BC" w:rsidRPr="00704F94" w:rsidRDefault="005678BC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5678BC" w:rsidRPr="00704F94" w:rsidRDefault="005678BC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5678BC" w:rsidRPr="00704F94" w:rsidRDefault="005678BC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041C58" w:rsidRPr="005043CE" w:rsidRDefault="00041C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Times New Roman" w:eastAsia="Liberation Sans" w:hAnsi="Times New Roman" w:cs="Times New Roman"/>
          <w:b/>
          <w:bCs/>
          <w:color w:val="0F1115"/>
          <w:sz w:val="28"/>
          <w:szCs w:val="28"/>
        </w:rPr>
      </w:pPr>
    </w:p>
    <w:p w:rsidR="00041C58" w:rsidRPr="005043CE" w:rsidRDefault="00041C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Times New Roman" w:eastAsia="Liberation Sans" w:hAnsi="Times New Roman" w:cs="Times New Roman"/>
          <w:b/>
          <w:bCs/>
          <w:color w:val="0F1115"/>
          <w:sz w:val="28"/>
          <w:szCs w:val="28"/>
        </w:rPr>
      </w:pPr>
    </w:p>
    <w:sectPr w:rsidR="00041C58" w:rsidRPr="005043CE" w:rsidSect="005F6E1B">
      <w:pgSz w:w="11906" w:h="16838"/>
      <w:pgMar w:top="426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7E" w:rsidRDefault="00FA367E">
      <w:pPr>
        <w:spacing w:after="0" w:line="240" w:lineRule="auto"/>
      </w:pPr>
      <w:r>
        <w:separator/>
      </w:r>
    </w:p>
  </w:endnote>
  <w:endnote w:type="continuationSeparator" w:id="0">
    <w:p w:rsidR="00FA367E" w:rsidRDefault="00FA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7E" w:rsidRDefault="00FA367E">
      <w:pPr>
        <w:spacing w:after="0" w:line="240" w:lineRule="auto"/>
      </w:pPr>
      <w:r>
        <w:separator/>
      </w:r>
    </w:p>
  </w:footnote>
  <w:footnote w:type="continuationSeparator" w:id="0">
    <w:p w:rsidR="00FA367E" w:rsidRDefault="00FA3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C7905"/>
    <w:multiLevelType w:val="hybridMultilevel"/>
    <w:tmpl w:val="1116F2B4"/>
    <w:lvl w:ilvl="0" w:tplc="9FDAE3BA">
      <w:start w:val="1"/>
      <w:numFmt w:val="decimal"/>
      <w:lvlText w:val="%1."/>
      <w:lvlJc w:val="left"/>
      <w:pPr>
        <w:ind w:left="709" w:hanging="360"/>
      </w:pPr>
    </w:lvl>
    <w:lvl w:ilvl="1" w:tplc="E46E0ED2">
      <w:start w:val="1"/>
      <w:numFmt w:val="lowerLetter"/>
      <w:lvlText w:val="%2."/>
      <w:lvlJc w:val="left"/>
      <w:pPr>
        <w:ind w:left="1429" w:hanging="360"/>
      </w:pPr>
    </w:lvl>
    <w:lvl w:ilvl="2" w:tplc="EF16A9D4">
      <w:start w:val="1"/>
      <w:numFmt w:val="lowerRoman"/>
      <w:lvlText w:val="%3."/>
      <w:lvlJc w:val="right"/>
      <w:pPr>
        <w:ind w:left="2149" w:hanging="180"/>
      </w:pPr>
    </w:lvl>
    <w:lvl w:ilvl="3" w:tplc="DE18FBC6">
      <w:start w:val="1"/>
      <w:numFmt w:val="decimal"/>
      <w:lvlText w:val="%4."/>
      <w:lvlJc w:val="left"/>
      <w:pPr>
        <w:ind w:left="2869" w:hanging="360"/>
      </w:pPr>
    </w:lvl>
    <w:lvl w:ilvl="4" w:tplc="A2FADC3E">
      <w:start w:val="1"/>
      <w:numFmt w:val="lowerLetter"/>
      <w:lvlText w:val="%5."/>
      <w:lvlJc w:val="left"/>
      <w:pPr>
        <w:ind w:left="3589" w:hanging="360"/>
      </w:pPr>
    </w:lvl>
    <w:lvl w:ilvl="5" w:tplc="AFC49BF4">
      <w:start w:val="1"/>
      <w:numFmt w:val="lowerRoman"/>
      <w:lvlText w:val="%6."/>
      <w:lvlJc w:val="right"/>
      <w:pPr>
        <w:ind w:left="4309" w:hanging="180"/>
      </w:pPr>
    </w:lvl>
    <w:lvl w:ilvl="6" w:tplc="83AE1866">
      <w:start w:val="1"/>
      <w:numFmt w:val="decimal"/>
      <w:lvlText w:val="%7."/>
      <w:lvlJc w:val="left"/>
      <w:pPr>
        <w:ind w:left="5029" w:hanging="360"/>
      </w:pPr>
    </w:lvl>
    <w:lvl w:ilvl="7" w:tplc="4BE02B06">
      <w:start w:val="1"/>
      <w:numFmt w:val="lowerLetter"/>
      <w:lvlText w:val="%8."/>
      <w:lvlJc w:val="left"/>
      <w:pPr>
        <w:ind w:left="5749" w:hanging="360"/>
      </w:pPr>
    </w:lvl>
    <w:lvl w:ilvl="8" w:tplc="D44CDE74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43BE0781"/>
    <w:multiLevelType w:val="hybridMultilevel"/>
    <w:tmpl w:val="135C2BEA"/>
    <w:lvl w:ilvl="0" w:tplc="3F726CDE">
      <w:start w:val="1"/>
      <w:numFmt w:val="decimal"/>
      <w:lvlText w:val="%1."/>
      <w:lvlJc w:val="left"/>
      <w:pPr>
        <w:ind w:left="1068" w:hanging="360"/>
      </w:pPr>
    </w:lvl>
    <w:lvl w:ilvl="1" w:tplc="E3249440">
      <w:start w:val="1"/>
      <w:numFmt w:val="lowerLetter"/>
      <w:lvlText w:val="%2."/>
      <w:lvlJc w:val="left"/>
      <w:pPr>
        <w:ind w:left="1788" w:hanging="360"/>
      </w:pPr>
    </w:lvl>
    <w:lvl w:ilvl="2" w:tplc="0114DF5E">
      <w:start w:val="1"/>
      <w:numFmt w:val="lowerRoman"/>
      <w:lvlText w:val="%3."/>
      <w:lvlJc w:val="right"/>
      <w:pPr>
        <w:ind w:left="2508" w:hanging="180"/>
      </w:pPr>
    </w:lvl>
    <w:lvl w:ilvl="3" w:tplc="95F42052">
      <w:start w:val="1"/>
      <w:numFmt w:val="decimal"/>
      <w:lvlText w:val="%4."/>
      <w:lvlJc w:val="left"/>
      <w:pPr>
        <w:ind w:left="3228" w:hanging="360"/>
      </w:pPr>
    </w:lvl>
    <w:lvl w:ilvl="4" w:tplc="3CE0D10E">
      <w:start w:val="1"/>
      <w:numFmt w:val="lowerLetter"/>
      <w:lvlText w:val="%5."/>
      <w:lvlJc w:val="left"/>
      <w:pPr>
        <w:ind w:left="3948" w:hanging="360"/>
      </w:pPr>
    </w:lvl>
    <w:lvl w:ilvl="5" w:tplc="81FE6FE4">
      <w:start w:val="1"/>
      <w:numFmt w:val="lowerRoman"/>
      <w:lvlText w:val="%6."/>
      <w:lvlJc w:val="right"/>
      <w:pPr>
        <w:ind w:left="4668" w:hanging="180"/>
      </w:pPr>
    </w:lvl>
    <w:lvl w:ilvl="6" w:tplc="00867080">
      <w:start w:val="1"/>
      <w:numFmt w:val="decimal"/>
      <w:lvlText w:val="%7."/>
      <w:lvlJc w:val="left"/>
      <w:pPr>
        <w:ind w:left="5388" w:hanging="360"/>
      </w:pPr>
    </w:lvl>
    <w:lvl w:ilvl="7" w:tplc="4CB2CB22">
      <w:start w:val="1"/>
      <w:numFmt w:val="lowerLetter"/>
      <w:lvlText w:val="%8."/>
      <w:lvlJc w:val="left"/>
      <w:pPr>
        <w:ind w:left="6108" w:hanging="360"/>
      </w:pPr>
    </w:lvl>
    <w:lvl w:ilvl="8" w:tplc="8E50F7F2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6B4EB5"/>
    <w:multiLevelType w:val="hybridMultilevel"/>
    <w:tmpl w:val="82F8F0B0"/>
    <w:lvl w:ilvl="0" w:tplc="5AC0D5F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2EB2DE2C">
      <w:start w:val="1"/>
      <w:numFmt w:val="decimal"/>
      <w:lvlText w:val="%2."/>
      <w:lvlJc w:val="right"/>
      <w:pPr>
        <w:ind w:left="1429" w:hanging="360"/>
      </w:pPr>
    </w:lvl>
    <w:lvl w:ilvl="2" w:tplc="D1125E18">
      <w:start w:val="1"/>
      <w:numFmt w:val="decimal"/>
      <w:lvlText w:val="%3."/>
      <w:lvlJc w:val="right"/>
      <w:pPr>
        <w:ind w:left="2149" w:hanging="180"/>
      </w:pPr>
    </w:lvl>
    <w:lvl w:ilvl="3" w:tplc="11680AF4">
      <w:start w:val="1"/>
      <w:numFmt w:val="decimal"/>
      <w:lvlText w:val="%4."/>
      <w:lvlJc w:val="right"/>
      <w:pPr>
        <w:ind w:left="2869" w:hanging="360"/>
      </w:pPr>
    </w:lvl>
    <w:lvl w:ilvl="4" w:tplc="AEE4E810">
      <w:start w:val="1"/>
      <w:numFmt w:val="decimal"/>
      <w:lvlText w:val="%5."/>
      <w:lvlJc w:val="right"/>
      <w:pPr>
        <w:ind w:left="3589" w:hanging="360"/>
      </w:pPr>
    </w:lvl>
    <w:lvl w:ilvl="5" w:tplc="2CDA047A">
      <w:start w:val="1"/>
      <w:numFmt w:val="decimal"/>
      <w:lvlText w:val="%6."/>
      <w:lvlJc w:val="right"/>
      <w:pPr>
        <w:ind w:left="4309" w:hanging="180"/>
      </w:pPr>
    </w:lvl>
    <w:lvl w:ilvl="6" w:tplc="16145572">
      <w:start w:val="1"/>
      <w:numFmt w:val="decimal"/>
      <w:lvlText w:val="%7."/>
      <w:lvlJc w:val="right"/>
      <w:pPr>
        <w:ind w:left="5029" w:hanging="360"/>
      </w:pPr>
    </w:lvl>
    <w:lvl w:ilvl="7" w:tplc="5510DCB8">
      <w:start w:val="1"/>
      <w:numFmt w:val="decimal"/>
      <w:lvlText w:val="%8."/>
      <w:lvlJc w:val="right"/>
      <w:pPr>
        <w:ind w:left="5749" w:hanging="360"/>
      </w:pPr>
    </w:lvl>
    <w:lvl w:ilvl="8" w:tplc="3606FEA2">
      <w:start w:val="1"/>
      <w:numFmt w:val="decimal"/>
      <w:lvlText w:val="%9."/>
      <w:lvlJc w:val="right"/>
      <w:pPr>
        <w:ind w:left="6469" w:hanging="180"/>
      </w:pPr>
    </w:lvl>
  </w:abstractNum>
  <w:abstractNum w:abstractNumId="3">
    <w:nsid w:val="5BC97485"/>
    <w:multiLevelType w:val="hybridMultilevel"/>
    <w:tmpl w:val="C83ADE18"/>
    <w:lvl w:ilvl="0" w:tplc="D5BC1DC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69B82D86">
      <w:start w:val="1"/>
      <w:numFmt w:val="decimal"/>
      <w:lvlText w:val="%2."/>
      <w:lvlJc w:val="right"/>
      <w:pPr>
        <w:ind w:left="1429" w:hanging="360"/>
      </w:pPr>
    </w:lvl>
    <w:lvl w:ilvl="2" w:tplc="FBFC7D52">
      <w:start w:val="1"/>
      <w:numFmt w:val="decimal"/>
      <w:lvlText w:val="%3."/>
      <w:lvlJc w:val="right"/>
      <w:pPr>
        <w:ind w:left="2149" w:hanging="180"/>
      </w:pPr>
    </w:lvl>
    <w:lvl w:ilvl="3" w:tplc="33606AC6">
      <w:start w:val="1"/>
      <w:numFmt w:val="decimal"/>
      <w:lvlText w:val="%4."/>
      <w:lvlJc w:val="right"/>
      <w:pPr>
        <w:ind w:left="2869" w:hanging="360"/>
      </w:pPr>
    </w:lvl>
    <w:lvl w:ilvl="4" w:tplc="A0B484B8">
      <w:start w:val="1"/>
      <w:numFmt w:val="decimal"/>
      <w:lvlText w:val="%5."/>
      <w:lvlJc w:val="right"/>
      <w:pPr>
        <w:ind w:left="3589" w:hanging="360"/>
      </w:pPr>
    </w:lvl>
    <w:lvl w:ilvl="5" w:tplc="E9E21AB2">
      <w:start w:val="1"/>
      <w:numFmt w:val="decimal"/>
      <w:lvlText w:val="%6."/>
      <w:lvlJc w:val="right"/>
      <w:pPr>
        <w:ind w:left="4309" w:hanging="180"/>
      </w:pPr>
    </w:lvl>
    <w:lvl w:ilvl="6" w:tplc="7AB60318">
      <w:start w:val="1"/>
      <w:numFmt w:val="decimal"/>
      <w:lvlText w:val="%7."/>
      <w:lvlJc w:val="right"/>
      <w:pPr>
        <w:ind w:left="5029" w:hanging="360"/>
      </w:pPr>
    </w:lvl>
    <w:lvl w:ilvl="7" w:tplc="2070E284">
      <w:start w:val="1"/>
      <w:numFmt w:val="decimal"/>
      <w:lvlText w:val="%8."/>
      <w:lvlJc w:val="right"/>
      <w:pPr>
        <w:ind w:left="5749" w:hanging="360"/>
      </w:pPr>
    </w:lvl>
    <w:lvl w:ilvl="8" w:tplc="73D64D58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8"/>
    <w:rsid w:val="00041C58"/>
    <w:rsid w:val="00296550"/>
    <w:rsid w:val="00452D64"/>
    <w:rsid w:val="004761C6"/>
    <w:rsid w:val="005043CE"/>
    <w:rsid w:val="005678BC"/>
    <w:rsid w:val="005F6E1B"/>
    <w:rsid w:val="0062194E"/>
    <w:rsid w:val="009B2DA5"/>
    <w:rsid w:val="00B51D65"/>
    <w:rsid w:val="00FA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F6E8C-C174-4023-8752-CCF1B980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Подзаголовок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Собрание депутатов</cp:lastModifiedBy>
  <cp:revision>4</cp:revision>
  <dcterms:created xsi:type="dcterms:W3CDTF">2026-04-01T11:37:00Z</dcterms:created>
  <dcterms:modified xsi:type="dcterms:W3CDTF">2026-04-03T09:55:00Z</dcterms:modified>
</cp:coreProperties>
</file>