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A6FAF" w14:textId="1EA4600D" w:rsidR="00CB5802" w:rsidRPr="00FA3C9B" w:rsidRDefault="00CB5802" w:rsidP="00CB58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Courier New" w:eastAsia="Times New Roman" w:hAnsi="Courier New"/>
          <w:noProof/>
          <w:spacing w:val="20"/>
          <w:sz w:val="28"/>
          <w:szCs w:val="28"/>
        </w:rPr>
        <w:drawing>
          <wp:inline distT="0" distB="0" distL="0" distR="0" wp14:anchorId="7D2ACBD4" wp14:editId="625CD6AC">
            <wp:extent cx="650875" cy="840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B8D86" w14:textId="77777777" w:rsidR="00CB5802" w:rsidRPr="00FA3C9B" w:rsidRDefault="00CB5802" w:rsidP="00CB580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СОБРАНИЕ ДЕПУТАТОВ</w:t>
      </w:r>
    </w:p>
    <w:p w14:paraId="20713EC0" w14:textId="77777777" w:rsidR="00CB5802" w:rsidRPr="00FA3C9B" w:rsidRDefault="00CB5802" w:rsidP="00CB580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ПИТЕРСКОГО МУНИЦИПАЛЬНОГО РАЙОНА</w:t>
      </w:r>
    </w:p>
    <w:p w14:paraId="338102F9" w14:textId="77777777" w:rsidR="00CB5802" w:rsidRPr="00FA3C9B" w:rsidRDefault="00CB5802" w:rsidP="00CB580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CB5802" w:rsidRPr="00FA3C9B" w14:paraId="1A9171F3" w14:textId="77777777" w:rsidTr="00570461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BDF46" w14:textId="77777777" w:rsidR="00CB5802" w:rsidRPr="00FA3C9B" w:rsidRDefault="00CB5802" w:rsidP="0057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58CD31F2" w14:textId="77777777" w:rsidR="00CB5802" w:rsidRPr="00FA3C9B" w:rsidRDefault="00CB5802" w:rsidP="00CB58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FA3C9B">
        <w:rPr>
          <w:rFonts w:ascii="Times New Roman" w:eastAsia="Times New Roman" w:hAnsi="Times New Roman"/>
          <w:b/>
          <w:sz w:val="40"/>
          <w:szCs w:val="40"/>
        </w:rPr>
        <w:t>РЕШЕНИЕ</w:t>
      </w:r>
    </w:p>
    <w:p w14:paraId="5301F35E" w14:textId="77777777" w:rsidR="00CB5802" w:rsidRPr="00FA3C9B" w:rsidRDefault="00CB5802" w:rsidP="00CB58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A3C9B">
        <w:rPr>
          <w:rFonts w:ascii="Times New Roman" w:eastAsia="Times New Roman" w:hAnsi="Times New Roman"/>
          <w:b/>
          <w:sz w:val="24"/>
          <w:szCs w:val="24"/>
        </w:rPr>
        <w:t>с.Питерка</w:t>
      </w:r>
    </w:p>
    <w:p w14:paraId="0CE250EB" w14:textId="25C66687" w:rsidR="00CB5802" w:rsidRPr="00FA3C9B" w:rsidRDefault="00CB5802" w:rsidP="00CB58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b/>
          <w:sz w:val="28"/>
          <w:szCs w:val="28"/>
        </w:rPr>
        <w:t>18 декабря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</w:rPr>
        <w:t>25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b/>
          <w:sz w:val="28"/>
          <w:szCs w:val="28"/>
        </w:rPr>
        <w:t>ода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                    </w:t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   №</w:t>
      </w:r>
      <w:r>
        <w:rPr>
          <w:rFonts w:ascii="Times New Roman" w:eastAsia="Times New Roman" w:hAnsi="Times New Roman"/>
          <w:b/>
          <w:sz w:val="28"/>
          <w:szCs w:val="28"/>
        </w:rPr>
        <w:t>25-2</w:t>
      </w:r>
    </w:p>
    <w:p w14:paraId="6146ECD5" w14:textId="77777777" w:rsidR="00CB5802" w:rsidRDefault="00CB5802" w:rsidP="00CB5802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3C436336" w14:textId="46AD4B27" w:rsidR="0055771C" w:rsidRPr="00574094" w:rsidRDefault="0055771C" w:rsidP="0055771C">
      <w:pPr>
        <w:ind w:right="4110"/>
        <w:jc w:val="both"/>
        <w:rPr>
          <w:rFonts w:ascii="Times New Roman" w:hAnsi="Times New Roman" w:cs="Times New Roman"/>
          <w:sz w:val="28"/>
          <w:szCs w:val="28"/>
        </w:rPr>
      </w:pPr>
      <w:r w:rsidRPr="00574094">
        <w:rPr>
          <w:rFonts w:ascii="Times New Roman" w:hAnsi="Times New Roman" w:cs="Times New Roman"/>
          <w:sz w:val="28"/>
          <w:szCs w:val="28"/>
        </w:rPr>
        <w:t>Об утверждении Прогнозного плана приватизации Питерского муниципального района на 2026 год</w:t>
      </w:r>
    </w:p>
    <w:p w14:paraId="5359639C" w14:textId="77777777" w:rsidR="00574094" w:rsidRDefault="00A26B5F" w:rsidP="0057409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09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 года N131-ФЗ "Об общих принципах организации местного самоуправления в Российской Федерации", Федеральным законом от 21 декабря 2001 года N178-ФЗ "О приватизации государственного и муниципального имущества", </w:t>
      </w:r>
      <w:hyperlink r:id="rId8">
        <w:r w:rsidRPr="00574094"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</w:rPr>
          <w:t>Положением</w:t>
        </w:r>
      </w:hyperlink>
      <w:r w:rsidRPr="00574094">
        <w:rPr>
          <w:rFonts w:ascii="Times New Roman" w:hAnsi="Times New Roman" w:cs="Times New Roman"/>
          <w:sz w:val="28"/>
          <w:szCs w:val="28"/>
        </w:rPr>
        <w:t xml:space="preserve"> "О приватизации муниципального имущества Питерского муниципального района Саратовской области", утвержденного </w:t>
      </w:r>
      <w:hyperlink r:id="rId9">
        <w:r w:rsidRPr="00574094"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</w:rPr>
          <w:t>решением</w:t>
        </w:r>
      </w:hyperlink>
      <w:r w:rsidRPr="00574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094">
        <w:rPr>
          <w:rFonts w:ascii="Times New Roman" w:hAnsi="Times New Roman" w:cs="Times New Roman"/>
          <w:sz w:val="28"/>
          <w:szCs w:val="28"/>
        </w:rPr>
        <w:t>Собрания депутатов Питерского муниципального района Саратовской области  от 20 декабря 2010 года  N58-2, руководствуясь Уставом Питерского муниципального района,  Собрание депутатов Питерского муниципального района РЕШИЛО:</w:t>
      </w:r>
    </w:p>
    <w:p w14:paraId="7054B1B4" w14:textId="77777777" w:rsidR="00574094" w:rsidRDefault="00A26B5F" w:rsidP="0057409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094">
        <w:rPr>
          <w:rFonts w:ascii="Times New Roman" w:hAnsi="Times New Roman" w:cs="Times New Roman"/>
          <w:sz w:val="28"/>
          <w:szCs w:val="28"/>
        </w:rPr>
        <w:t>1. Утвердить Прогнозный план приватизации муниципального имущества Питерского муниципального района на 202</w:t>
      </w:r>
      <w:r w:rsidR="00EE2696" w:rsidRPr="00574094">
        <w:rPr>
          <w:rFonts w:ascii="Times New Roman" w:hAnsi="Times New Roman" w:cs="Times New Roman"/>
          <w:sz w:val="28"/>
          <w:szCs w:val="28"/>
        </w:rPr>
        <w:t>6</w:t>
      </w:r>
      <w:r w:rsidRPr="00574094">
        <w:rPr>
          <w:rFonts w:ascii="Times New Roman" w:hAnsi="Times New Roman" w:cs="Times New Roman"/>
          <w:sz w:val="28"/>
          <w:szCs w:val="28"/>
        </w:rPr>
        <w:t xml:space="preserve"> год согласно приложению.</w:t>
      </w:r>
    </w:p>
    <w:p w14:paraId="07C91257" w14:textId="7C324BC2" w:rsidR="001F4BA5" w:rsidRPr="00574094" w:rsidRDefault="00A26B5F" w:rsidP="0057409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094">
        <w:rPr>
          <w:rFonts w:ascii="Times New Roman" w:hAnsi="Times New Roman" w:cs="Times New Roman"/>
          <w:sz w:val="28"/>
          <w:szCs w:val="28"/>
        </w:rPr>
        <w:t>2. Опубликовать настоящее решение в районной газете «Искра» и на официальном сайте администрации Питерского муниципального района в информационно-телекоммуникационной сети «Интернет» по адресу:</w:t>
      </w:r>
      <w:r w:rsidRPr="00574094">
        <w:rPr>
          <w:sz w:val="28"/>
          <w:szCs w:val="28"/>
        </w:rPr>
        <w:t xml:space="preserve"> </w:t>
      </w:r>
      <w:hyperlink r:id="rId10" w:tgtFrame="_blank" w:history="1">
        <w:r w:rsidR="001F4BA5" w:rsidRPr="00574094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</w:rPr>
          <w:t>piterka.gosuslugi.ru</w:t>
        </w:r>
      </w:hyperlink>
    </w:p>
    <w:p w14:paraId="35296704" w14:textId="7C6005D4" w:rsidR="005B5B0A" w:rsidRDefault="00A26B5F">
      <w:pPr>
        <w:pStyle w:val="ad"/>
        <w:ind w:firstLine="708"/>
        <w:jc w:val="both"/>
        <w:rPr>
          <w:sz w:val="28"/>
          <w:szCs w:val="28"/>
        </w:rPr>
      </w:pPr>
      <w:r w:rsidRPr="00574094"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возложить на</w:t>
      </w:r>
      <w:r w:rsidRPr="00574094">
        <w:rPr>
          <w:sz w:val="28"/>
          <w:szCs w:val="28"/>
        </w:rPr>
        <w:t xml:space="preserve"> </w:t>
      </w:r>
      <w:r w:rsidR="00574094">
        <w:rPr>
          <w:rFonts w:ascii="Times New Roman" w:hAnsi="Times New Roman" w:cs="Times New Roman"/>
          <w:sz w:val="28"/>
          <w:szCs w:val="28"/>
        </w:rPr>
        <w:t>комиссию</w:t>
      </w:r>
      <w:r w:rsidR="00574094">
        <w:t xml:space="preserve"> </w:t>
      </w:r>
      <w:r w:rsidR="00574094">
        <w:rPr>
          <w:rFonts w:ascii="Times New Roman" w:hAnsi="Times New Roman" w:cs="Times New Roman"/>
          <w:sz w:val="28"/>
          <w:szCs w:val="28"/>
        </w:rPr>
        <w:t>Собрания депутатов Питерского муниципального района по экономическим, бюджетно-финансовым вопросам, налогам, собственности и предпринимательству.</w:t>
      </w:r>
    </w:p>
    <w:p w14:paraId="68BB441F" w14:textId="77777777" w:rsidR="00574094" w:rsidRDefault="00574094" w:rsidP="00574094">
      <w:pPr>
        <w:pStyle w:val="ad"/>
        <w:jc w:val="both"/>
        <w:rPr>
          <w:sz w:val="28"/>
          <w:szCs w:val="28"/>
        </w:rPr>
      </w:pPr>
    </w:p>
    <w:p w14:paraId="7331532B" w14:textId="77777777" w:rsidR="00574094" w:rsidRDefault="00574094" w:rsidP="00574094">
      <w:pPr>
        <w:pStyle w:val="ad"/>
        <w:jc w:val="both"/>
        <w:rPr>
          <w:sz w:val="28"/>
          <w:szCs w:val="28"/>
        </w:rPr>
      </w:pPr>
    </w:p>
    <w:p w14:paraId="465086C4" w14:textId="77777777" w:rsidR="00574094" w:rsidRDefault="00574094" w:rsidP="00574094">
      <w:pPr>
        <w:pStyle w:val="ad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CB5802" w14:paraId="3A4B8CE3" w14:textId="77777777" w:rsidTr="00570461">
        <w:tc>
          <w:tcPr>
            <w:tcW w:w="4467" w:type="dxa"/>
          </w:tcPr>
          <w:p w14:paraId="67F5BDDF" w14:textId="77777777" w:rsidR="00CB5802" w:rsidRPr="00704F94" w:rsidRDefault="00CB5802" w:rsidP="0057046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14:paraId="59821197" w14:textId="77777777" w:rsidR="00CB5802" w:rsidRPr="00704F94" w:rsidRDefault="00CB5802" w:rsidP="005704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14:paraId="6DE9B82D" w14:textId="77777777" w:rsidR="00CB5802" w:rsidRPr="00704F94" w:rsidRDefault="00CB5802" w:rsidP="0057046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Питерского муниципального района</w:t>
            </w:r>
          </w:p>
        </w:tc>
      </w:tr>
      <w:tr w:rsidR="00CB5802" w14:paraId="214ECC6F" w14:textId="77777777" w:rsidTr="00570461">
        <w:tc>
          <w:tcPr>
            <w:tcW w:w="4467" w:type="dxa"/>
          </w:tcPr>
          <w:p w14:paraId="7F68A1B9" w14:textId="77777777" w:rsidR="00CB5802" w:rsidRPr="00704F94" w:rsidRDefault="00CB5802" w:rsidP="005704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14:paraId="6C113E6D" w14:textId="77777777" w:rsidR="00CB5802" w:rsidRPr="00704F94" w:rsidRDefault="00CB5802" w:rsidP="005704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14:paraId="6C94BE20" w14:textId="77777777" w:rsidR="00CB5802" w:rsidRPr="00704F94" w:rsidRDefault="00CB5802" w:rsidP="0057046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Д.Н.Живайкин</w:t>
            </w:r>
          </w:p>
        </w:tc>
      </w:tr>
    </w:tbl>
    <w:p w14:paraId="1A4EE7A5" w14:textId="77777777" w:rsidR="00574094" w:rsidRDefault="00574094" w:rsidP="00574094">
      <w:pPr>
        <w:pStyle w:val="ad"/>
        <w:jc w:val="both"/>
        <w:rPr>
          <w:sz w:val="28"/>
          <w:szCs w:val="28"/>
        </w:rPr>
      </w:pPr>
    </w:p>
    <w:p w14:paraId="3B74B65B" w14:textId="77777777" w:rsidR="00CB5802" w:rsidRDefault="00A26B5F" w:rsidP="00CB5802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B580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395151A" w14:textId="77777777" w:rsidR="00CB5802" w:rsidRDefault="00A26B5F" w:rsidP="00CB5802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B5802">
        <w:rPr>
          <w:rFonts w:ascii="Times New Roman" w:hAnsi="Times New Roman" w:cs="Times New Roman"/>
          <w:sz w:val="28"/>
          <w:szCs w:val="28"/>
        </w:rPr>
        <w:t xml:space="preserve">к решению Собрания депутатов Питерского муниципального района </w:t>
      </w:r>
    </w:p>
    <w:p w14:paraId="60F1E6CB" w14:textId="29573C05" w:rsidR="005B5B0A" w:rsidRPr="00CB5802" w:rsidRDefault="00A26B5F">
      <w:pPr>
        <w:ind w:left="4678"/>
        <w:rPr>
          <w:rFonts w:ascii="Times New Roman" w:hAnsi="Times New Roman" w:cs="Times New Roman"/>
          <w:sz w:val="28"/>
          <w:szCs w:val="28"/>
        </w:rPr>
      </w:pPr>
      <w:r w:rsidRPr="00CB5802">
        <w:rPr>
          <w:rFonts w:ascii="Times New Roman" w:hAnsi="Times New Roman" w:cs="Times New Roman"/>
          <w:sz w:val="28"/>
          <w:szCs w:val="28"/>
        </w:rPr>
        <w:t xml:space="preserve">от </w:t>
      </w:r>
      <w:r w:rsidR="00CB5802" w:rsidRPr="00CB5802">
        <w:rPr>
          <w:rFonts w:ascii="Times New Roman" w:hAnsi="Times New Roman" w:cs="Times New Roman"/>
          <w:sz w:val="28"/>
          <w:szCs w:val="28"/>
        </w:rPr>
        <w:t>18 декабря 2</w:t>
      </w:r>
      <w:r w:rsidRPr="00CB5802">
        <w:rPr>
          <w:rFonts w:ascii="Times New Roman" w:hAnsi="Times New Roman" w:cs="Times New Roman"/>
          <w:sz w:val="28"/>
          <w:szCs w:val="28"/>
        </w:rPr>
        <w:t>02</w:t>
      </w:r>
      <w:r w:rsidR="00EE2696" w:rsidRPr="00CB5802">
        <w:rPr>
          <w:rFonts w:ascii="Times New Roman" w:hAnsi="Times New Roman" w:cs="Times New Roman"/>
          <w:sz w:val="28"/>
          <w:szCs w:val="28"/>
        </w:rPr>
        <w:t>5</w:t>
      </w:r>
      <w:r w:rsidRPr="00CB5802">
        <w:rPr>
          <w:rFonts w:ascii="Times New Roman" w:hAnsi="Times New Roman" w:cs="Times New Roman"/>
          <w:sz w:val="28"/>
          <w:szCs w:val="28"/>
        </w:rPr>
        <w:t xml:space="preserve"> г</w:t>
      </w:r>
      <w:r w:rsidR="00CB5802" w:rsidRPr="00CB5802">
        <w:rPr>
          <w:rFonts w:ascii="Times New Roman" w:hAnsi="Times New Roman" w:cs="Times New Roman"/>
          <w:sz w:val="28"/>
          <w:szCs w:val="28"/>
        </w:rPr>
        <w:t>ода</w:t>
      </w:r>
      <w:r w:rsidRPr="00CB5802">
        <w:rPr>
          <w:rFonts w:ascii="Times New Roman" w:hAnsi="Times New Roman" w:cs="Times New Roman"/>
          <w:sz w:val="28"/>
          <w:szCs w:val="28"/>
        </w:rPr>
        <w:t xml:space="preserve"> №</w:t>
      </w:r>
      <w:r w:rsidR="00CB5802" w:rsidRPr="00CB5802">
        <w:rPr>
          <w:rFonts w:ascii="Times New Roman" w:hAnsi="Times New Roman" w:cs="Times New Roman"/>
          <w:sz w:val="28"/>
          <w:szCs w:val="28"/>
        </w:rPr>
        <w:t>25-2</w:t>
      </w:r>
    </w:p>
    <w:p w14:paraId="45607D0C" w14:textId="77777777" w:rsidR="00C47469" w:rsidRDefault="00C47469">
      <w:pPr>
        <w:pStyle w:val="1"/>
        <w:rPr>
          <w:szCs w:val="28"/>
        </w:rPr>
      </w:pPr>
    </w:p>
    <w:p w14:paraId="41C00571" w14:textId="77777777" w:rsidR="00574094" w:rsidRDefault="00A26B5F">
      <w:pPr>
        <w:pStyle w:val="1"/>
        <w:rPr>
          <w:szCs w:val="28"/>
        </w:rPr>
      </w:pPr>
      <w:r>
        <w:rPr>
          <w:szCs w:val="28"/>
        </w:rPr>
        <w:t>Прогнозный план</w:t>
      </w:r>
      <w:r>
        <w:rPr>
          <w:szCs w:val="28"/>
        </w:rPr>
        <w:br/>
        <w:t xml:space="preserve">приватизации муниципального имущества </w:t>
      </w:r>
    </w:p>
    <w:p w14:paraId="3767358D" w14:textId="21AA0B9B" w:rsidR="005B5B0A" w:rsidRDefault="00A26B5F">
      <w:pPr>
        <w:pStyle w:val="1"/>
        <w:rPr>
          <w:szCs w:val="28"/>
        </w:rPr>
      </w:pPr>
      <w:r>
        <w:rPr>
          <w:szCs w:val="28"/>
        </w:rPr>
        <w:t>Питерского муниципального</w:t>
      </w:r>
      <w:r w:rsidR="00574094">
        <w:rPr>
          <w:szCs w:val="28"/>
        </w:rPr>
        <w:t xml:space="preserve"> </w:t>
      </w:r>
      <w:r>
        <w:rPr>
          <w:szCs w:val="28"/>
        </w:rPr>
        <w:t>района на 202</w:t>
      </w:r>
      <w:r w:rsidR="00EE2696">
        <w:rPr>
          <w:szCs w:val="28"/>
        </w:rPr>
        <w:t>6</w:t>
      </w:r>
      <w:r>
        <w:rPr>
          <w:szCs w:val="28"/>
        </w:rPr>
        <w:t xml:space="preserve"> год</w:t>
      </w:r>
    </w:p>
    <w:p w14:paraId="0D7E249D" w14:textId="5C4862DA" w:rsidR="005B5B0A" w:rsidRDefault="00A26B5F">
      <w:pPr>
        <w:pStyle w:val="1"/>
        <w:rPr>
          <w:sz w:val="24"/>
          <w:szCs w:val="24"/>
        </w:rPr>
      </w:pPr>
      <w:bookmarkStart w:id="0" w:name="sub_1100"/>
      <w:r>
        <w:rPr>
          <w:szCs w:val="28"/>
        </w:rPr>
        <w:t>Раздел I. Основные направления в сфере приватизации имущества Питерского муниципального района в 202</w:t>
      </w:r>
      <w:r w:rsidR="00EE2696">
        <w:rPr>
          <w:szCs w:val="28"/>
        </w:rPr>
        <w:t>6</w:t>
      </w:r>
      <w:r>
        <w:rPr>
          <w:szCs w:val="28"/>
        </w:rPr>
        <w:t> году</w:t>
      </w:r>
      <w:bookmarkEnd w:id="0"/>
    </w:p>
    <w:p w14:paraId="3B4F4BF7" w14:textId="77777777" w:rsidR="005B5B0A" w:rsidRDefault="005B5B0A"/>
    <w:p w14:paraId="6C220DA8" w14:textId="428E2B1F" w:rsidR="005B5B0A" w:rsidRDefault="00A26B5F" w:rsidP="00D570B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Прогнозный план приватизации имущества Питерского муниципального района на 202</w:t>
      </w:r>
      <w:r w:rsidR="00EE26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(далее - Прогнозный план) разработан в соответствии с </w:t>
      </w:r>
      <w:hyperlink r:id="rId11">
        <w:r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21 декабря 2001 года N178-Ф3 "О приватизации государственного и муниципального имущества", </w:t>
      </w:r>
      <w:hyperlink r:id="rId12">
        <w:r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6 октября 2003 года N131-ФЗ "Об общих принципах организации местного самоуправления в Российской Федерации".</w:t>
      </w:r>
    </w:p>
    <w:p w14:paraId="7172D872" w14:textId="77777777" w:rsidR="005B5B0A" w:rsidRDefault="00A26B5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Прогнозного плана является формирование перечня объектов, находящихся в собственности Питерского муниципального района и подлежащих разгосударствлению на основе действующего законодательства и обеспечение планомерности процесса приватизации.</w:t>
      </w:r>
    </w:p>
    <w:p w14:paraId="5DE67557" w14:textId="4D0116F9" w:rsidR="005B5B0A" w:rsidRDefault="00A26B5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Приватизация имущества Питерского муниципального района в 202</w:t>
      </w:r>
      <w:r w:rsidR="00EE2696">
        <w:rPr>
          <w:rFonts w:ascii="Times New Roman" w:hAnsi="Times New Roman" w:cs="Times New Roman"/>
          <w:sz w:val="28"/>
          <w:szCs w:val="28"/>
        </w:rPr>
        <w:t>6</w:t>
      </w:r>
      <w:r w:rsidR="00556D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 будет направлена на:</w:t>
      </w:r>
    </w:p>
    <w:p w14:paraId="6D30620B" w14:textId="77777777" w:rsidR="005B5B0A" w:rsidRDefault="00A26B5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и полное поступление всех запланированных доходов от приватизации имущества в бюджет Питерского муниципального района;</w:t>
      </w:r>
    </w:p>
    <w:p w14:paraId="742E3F39" w14:textId="75EC8431" w:rsidR="005B5B0A" w:rsidRDefault="00A26B5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расходов местного бюджета на управление имуществом Питерского муниципального района;</w:t>
      </w:r>
    </w:p>
    <w:p w14:paraId="2D3C5808" w14:textId="77777777" w:rsidR="005B5B0A" w:rsidRDefault="00A26B5F">
      <w:pPr>
        <w:pStyle w:val="ad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приватизацию объектов одновременно с земельными участками, на которых они расположены, в целях повышения стоимости и инвестиционной привлекательности объектов.</w:t>
      </w:r>
    </w:p>
    <w:p w14:paraId="7F09FB27" w14:textId="0D984424" w:rsidR="005B5B0A" w:rsidRDefault="00A26B5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указанных направлений будет достигаться за счет принятия индивидуальных решений об условиях приватизации имущества: о способе, начальной цене приватизируемого имущества, на основании всестороннего анализа складывающейся экономической ситуации и независимой оценки имущества.</w:t>
      </w:r>
    </w:p>
    <w:p w14:paraId="3CF4F59D" w14:textId="77777777" w:rsidR="005B5B0A" w:rsidRDefault="00A26B5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Приватизация имущества Питерского муниципального района повлечет за собой решение следующих задач:</w:t>
      </w:r>
    </w:p>
    <w:p w14:paraId="1C7F57FC" w14:textId="77777777" w:rsidR="005B5B0A" w:rsidRDefault="00A26B5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благоприятной среды для развития малого и среднего предпринимательства;</w:t>
      </w:r>
    </w:p>
    <w:p w14:paraId="5C5F311E" w14:textId="257AC1C4" w:rsidR="005B5B0A" w:rsidRDefault="00A26B5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привлечения частных инвестиций в восстановление разрушенных объектов нежилого фонда Питерского муниципального района;</w:t>
      </w:r>
    </w:p>
    <w:p w14:paraId="4AEC2C2E" w14:textId="77777777" w:rsidR="005B5B0A" w:rsidRDefault="00A26B5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рациональное пополнение доходной части местного бюджета Питерского муниципального района.</w:t>
      </w:r>
    </w:p>
    <w:p w14:paraId="6167CA35" w14:textId="77777777" w:rsidR="005B5B0A" w:rsidRDefault="00A26B5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Основной целью реализации Прогнозного плана является повышение эффективности управления собственностью Питерского муниципального района и обеспечение планомерности процесса приватизации.</w:t>
      </w:r>
    </w:p>
    <w:p w14:paraId="567682BB" w14:textId="25C906AE" w:rsidR="005B5B0A" w:rsidRDefault="00A26B5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Прогнозного плана приватизации предполагается продажа              </w:t>
      </w:r>
      <w:r w:rsidRPr="00D570BF">
        <w:rPr>
          <w:rFonts w:ascii="Times New Roman" w:hAnsi="Times New Roman" w:cs="Times New Roman"/>
          <w:sz w:val="28"/>
          <w:szCs w:val="28"/>
        </w:rPr>
        <w:t>5</w:t>
      </w:r>
      <w:r w:rsidR="00D23878" w:rsidRPr="00D570BF">
        <w:rPr>
          <w:rFonts w:ascii="Times New Roman" w:hAnsi="Times New Roman" w:cs="Times New Roman"/>
          <w:sz w:val="28"/>
          <w:szCs w:val="28"/>
        </w:rPr>
        <w:t>1</w:t>
      </w:r>
      <w:r w:rsidRPr="00D570BF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D23878" w:rsidRPr="00D570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недвижимого имущества.</w:t>
      </w:r>
    </w:p>
    <w:p w14:paraId="1B822AEF" w14:textId="77777777" w:rsidR="005B5B0A" w:rsidRDefault="00A26B5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Прогнозный план приватизации вносятся изменения и дополнения по приватизации предприятий, имущества по заявкам юридических и физических лиц, по распоряжению муниципальной собственностью и отделом по земельно-правовым и имущественным отношениям администрации Питерского муниципального района в соответствии с действующим законодательством.</w:t>
      </w:r>
    </w:p>
    <w:p w14:paraId="6BB5D4FC" w14:textId="77777777" w:rsidR="005B5B0A" w:rsidRDefault="00A26B5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5"/>
      <w:bookmarkEnd w:id="1"/>
      <w:r>
        <w:rPr>
          <w:rFonts w:ascii="Times New Roman" w:hAnsi="Times New Roman" w:cs="Times New Roman"/>
          <w:sz w:val="28"/>
          <w:szCs w:val="28"/>
        </w:rPr>
        <w:t>Отчет о выполнении Прогнозного плана подлежит опубликованию.</w:t>
      </w:r>
    </w:p>
    <w:p w14:paraId="39B8B04C" w14:textId="77777777" w:rsidR="005B5B0A" w:rsidRDefault="005B5B0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502B0C" w14:textId="752421D5" w:rsidR="005B5B0A" w:rsidRDefault="00A26B5F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Перечень муниципального имущества, подлежащего приватизации в 202</w:t>
      </w:r>
      <w:r w:rsidR="00EE269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985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5"/>
        <w:gridCol w:w="2978"/>
        <w:gridCol w:w="2836"/>
        <w:gridCol w:w="2127"/>
        <w:gridCol w:w="1347"/>
      </w:tblGrid>
      <w:tr w:rsidR="005B5B0A" w:rsidRPr="008742C0" w14:paraId="085828AE" w14:textId="77777777" w:rsidTr="008B4C75">
        <w:trPr>
          <w:trHeight w:val="293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E6D1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2" w:name="sub_115_Копия_1"/>
            <w:bookmarkEnd w:id="2"/>
          </w:p>
          <w:p w14:paraId="5C84B019" w14:textId="77777777" w:rsidR="005B5B0A" w:rsidRPr="008742C0" w:rsidRDefault="00A26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4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4968E" w14:textId="77777777" w:rsidR="005B5B0A" w:rsidRPr="008742C0" w:rsidRDefault="00A26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4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BFDE" w14:textId="77777777" w:rsidR="005B5B0A" w:rsidRPr="008742C0" w:rsidRDefault="00A26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4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(местонахождение)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D9245" w14:textId="77777777" w:rsidR="005B5B0A" w:rsidRPr="008742C0" w:rsidRDefault="00A26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4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Индивидуализирующие характеристики имущества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D1D" w14:textId="77777777" w:rsidR="005B5B0A" w:rsidRPr="008742C0" w:rsidRDefault="00A26B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4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Предполагаемые сроки приватизации</w:t>
            </w:r>
          </w:p>
        </w:tc>
      </w:tr>
      <w:tr w:rsidR="005B5B0A" w:rsidRPr="008742C0" w14:paraId="59A23F0F" w14:textId="77777777" w:rsidTr="008B4C75">
        <w:trPr>
          <w:trHeight w:val="276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D5834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D9730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DCD2D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250ECB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B53440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B5B0A" w:rsidRPr="008742C0" w14:paraId="00EE5A16" w14:textId="77777777" w:rsidTr="008B4C75">
        <w:trPr>
          <w:trHeight w:val="276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A0B0D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6BB14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23C16F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C0B0FD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52C8CF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B5B0A" w:rsidRPr="008742C0" w14:paraId="3101EA93" w14:textId="77777777" w:rsidTr="008B4C75">
        <w:trPr>
          <w:trHeight w:val="276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A9E6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C755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B7C09A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49AAE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8ECAAB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B5B0A" w:rsidRPr="008742C0" w14:paraId="18224747" w14:textId="77777777" w:rsidTr="008B4C75">
        <w:trPr>
          <w:trHeight w:val="276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0C4F9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14772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7EA2B9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3589E4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F7E53E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B5B0A" w:rsidRPr="008742C0" w14:paraId="01E9217F" w14:textId="77777777" w:rsidTr="008B4C75">
        <w:trPr>
          <w:trHeight w:val="276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3AC4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7873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A85E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211F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88F95" w14:textId="77777777" w:rsidR="005B5B0A" w:rsidRPr="008742C0" w:rsidRDefault="005B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B5B0A" w:rsidRPr="008742C0" w14:paraId="594E2FCB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6BADC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B6CD4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AE8DD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45D0D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26B60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B5B0A" w:rsidRPr="008742C0" w14:paraId="372AD96B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C6A92" w14:textId="77777777" w:rsidR="005B5B0A" w:rsidRPr="008742C0" w:rsidRDefault="00A26B5F">
            <w:pPr>
              <w:spacing w:after="0" w:line="240" w:lineRule="auto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2520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Сооружение - газопровод высокого давления от  Алексашкинского АГРС  до ГРП МОС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1E67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с.Алексашкино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4D5731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протяженность 4486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E3B9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06429B9D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3B3F8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BD942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Сооружение внутрипоселковый газопровод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A7A3F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Малоузенская Опытная станция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406F06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протяженность - 1117 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EC21" w14:textId="77777777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4538B4BA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87F8C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1E977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Газопровод к центральной котельной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63846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стан. Питерка, ул.Радищева 81А по пустырю до пересечения с газопроводом, протяженностью 515 м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A99831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протяженность - 930 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6392" w14:textId="77777777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79DCBD16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A117F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E0B62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ГРП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764B4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пос.Верный, ул.Степная, д.32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AF066A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12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CCC0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60D8F7F7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EDEF1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B9766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ГРП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BE159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с.Новотулка, ул.Чапаева, д.17Б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80DD23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- 27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69D5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0F4695B7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ADB051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5221B6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ГРП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52F3F7" w14:textId="77777777" w:rsidR="008A7630" w:rsidRPr="008742C0" w:rsidRDefault="00A2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Саратовская область, Питерский район, пос.Привольный, </w:t>
            </w:r>
          </w:p>
          <w:p w14:paraId="58681FCD" w14:textId="77777777" w:rsidR="008A7630" w:rsidRPr="008742C0" w:rsidRDefault="008A7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E440EC" w14:textId="25661609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ул.Юбилейная, д.2Б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C9B769A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- 16,6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1B5C2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3B185481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A56D6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222EA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ГРП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2364F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с.Козловка, ул.Советская, д.39Б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7A6398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- 19.4 кв.м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9177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5A329625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E9D46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45A0D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ГРП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F7378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с.Алексашкино, ул.Ленина, д.2А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0DBF20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-19,6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0446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2BDACEE9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6E36E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3FD292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DFC2F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ГРП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08C69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пос.Трудовик, ул.Юбилейная, д.20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57835E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578436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-36 кв.м</w:t>
            </w:r>
          </w:p>
          <w:p w14:paraId="16780E5F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04A4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0DA8B9F9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0977E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005DE4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ED89B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6897EA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ОПС-25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8AB2C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EB958B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пос.Привольный, ул.Юбилейная,д.2Б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D4D82D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7618BC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-0,4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8472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27A9C433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3448A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992A7A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F5F53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F8E2F2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ОПС-25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7380E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9E3844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с.Малый Узень, пер.Вокзальный,д.3А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E177F9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C45B41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-0,4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B79C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5BD5302E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89AEA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BDA4D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ОПС-25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286E6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с.Козловка, ул.Советская,д.39Б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EE17F9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-0,4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6D05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657426CE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4CF9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E3B464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C2230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087EAD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F09AA0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ОПС-25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8B5A2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0CC299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922AA4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7AC539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с.Новотулка, ул.Чапаева,д.17Б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ECE7EA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89A512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8E6BB1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C6626E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BAFCD6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-0,4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86A4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49C00014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195F6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2D223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ОПС-25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46568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пос.Трудовик, ул.Юбилейная,д.20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D2EE58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-0,4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7C36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4B6E66CD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FDEA6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9D68E8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CE8DFC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C035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BF8BEC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6787F9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ГСГО-2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80784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A53C4A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06E2A2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стан.Питерка, ул.Радищева,д.81А/1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315585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AA7BC0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5A4393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- 18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528B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57190480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AAB2D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5BBFB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ГСГО-2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975D5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стан.Питерка, ул.Радищева,д.81А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AA4A90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1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5C84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5C308E1E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E8674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8F5D2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СКЗМ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F3B1D" w14:textId="77777777" w:rsidR="008A7630" w:rsidRPr="008742C0" w:rsidRDefault="008A7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CB3F7F" w14:textId="2D98CEB8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с.Алексашкино, ул.Ленина,д.2Б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4FCC8B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-0,4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CF6F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6C48D500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C908F6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69AD12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214E00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BA3442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73B525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F93F4F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FE7EB5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с.Малый Узень, ул.Ленина,д.4А/1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E4FCAC1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- 0,2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2248A0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521AB1C9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047A7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9A5D1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AF5BB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пер.Московский,д.1Б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81C040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площадь- 0,7 кв.м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55BB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33BB7C90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35777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5C34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106E9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с.Малый Узень, пер.Вокзальный, д.3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D3188C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- 25 кв.м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8F19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1EF30288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668EB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D996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Сооружение ГРПШ на ГВД от м.врезки до ГРП                                  с. Ясновидовка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F1DA5" w14:textId="41BD8016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сооружение ГРПШ на ГВД от м.врезки до ГРП с. Ясновидовка</w:t>
            </w:r>
          </w:p>
          <w:p w14:paraId="167107BA" w14:textId="77777777" w:rsidR="005B5B0A" w:rsidRPr="008742C0" w:rsidRDefault="005B5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423AAC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марка регулятора РДНК-400, кадастровый номер 64:26:120801:264 год завершения строительства 1997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92A1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566EE66F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4DF4A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0974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Сооружение ГРП на ГВД от м.врезки до ГРП Малоузенская ОПС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26C72" w14:textId="5B5BA7D7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сооружение ГРП на ГВД от м.врезки до ГРП Малоузенская ОПС</w:t>
            </w:r>
          </w:p>
          <w:p w14:paraId="20E7524B" w14:textId="77777777" w:rsidR="005B5B0A" w:rsidRPr="008742C0" w:rsidRDefault="005B5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4CCAE8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марка регулятора РД-50</w:t>
            </w:r>
          </w:p>
          <w:p w14:paraId="4E1100F2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кадастровый номер 64:26:010401:255</w:t>
            </w:r>
          </w:p>
          <w:p w14:paraId="7D5E1582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год завершения строительства 2002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1503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6C95FD86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B2210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6B5AD" w14:textId="77777777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Сооружение ГРПШ на ГВД от м.врезки до п. Приозерный</w:t>
            </w:r>
          </w:p>
          <w:p w14:paraId="29947D0C" w14:textId="77777777" w:rsidR="005B5B0A" w:rsidRPr="008742C0" w:rsidRDefault="005B5B0A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E0EF9" w14:textId="2E1FEA7F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сооружение ГРПШ на ГВД от м.врезки до  п. Приозерный</w:t>
            </w:r>
          </w:p>
          <w:p w14:paraId="24E14997" w14:textId="77777777" w:rsidR="005B5B0A" w:rsidRPr="008742C0" w:rsidRDefault="005B5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D0E53E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марка регулятора РДНК-400</w:t>
            </w:r>
          </w:p>
          <w:p w14:paraId="75F76EFC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кадастровый номер 64:26:130503:251</w:t>
            </w:r>
          </w:p>
          <w:p w14:paraId="3069B64E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год завершения строительства 2006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9272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0A22F0A6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BDCEA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45453" w14:textId="77777777" w:rsidR="008A7630" w:rsidRPr="008742C0" w:rsidRDefault="008A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6D1C1" w14:textId="46CBB24F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Сооружение ГРПШ на ГВД от места врезки до х. Решетников</w:t>
            </w:r>
          </w:p>
          <w:p w14:paraId="58699D4C" w14:textId="77777777" w:rsidR="005B5B0A" w:rsidRPr="008742C0" w:rsidRDefault="005B5B0A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9304D" w14:textId="77777777" w:rsidR="008A7630" w:rsidRPr="008742C0" w:rsidRDefault="008A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451B0" w14:textId="62A39C89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сооружение ГРПШ на ГВД от м.врезки до х.Решетников</w:t>
            </w:r>
          </w:p>
          <w:p w14:paraId="147EA80E" w14:textId="77777777" w:rsidR="005B5B0A" w:rsidRPr="008742C0" w:rsidRDefault="005B5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E9EBBC" w14:textId="77777777" w:rsidR="008A7630" w:rsidRPr="008742C0" w:rsidRDefault="008A763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1CFC4" w14:textId="107ECF78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марка регулятора РДНК-400</w:t>
            </w:r>
          </w:p>
          <w:p w14:paraId="128C7244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кадастровый номер 64:26:100501:234</w:t>
            </w:r>
          </w:p>
          <w:p w14:paraId="310848EF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год завершения строительства 1993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B2FA" w14:textId="77777777" w:rsidR="008A7630" w:rsidRPr="008742C0" w:rsidRDefault="008A7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25E2D570" w14:textId="08056D88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601E39B5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6C44D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5C06C" w14:textId="77777777" w:rsidR="005B5B0A" w:rsidRPr="008742C0" w:rsidRDefault="00A26B5F">
            <w:pPr>
              <w:jc w:val="both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подземный газопровод высокого давления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3D237" w14:textId="648DEF2F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с.Питерка к котельной ПМК-51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645FCC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Протяженность - 380 метров                   кадастровый номер 64:26:000000:3648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A74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2F5F1942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8BF3B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CF22E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Подземный внутрипоселковый газопровод высокого давления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ADF2" w14:textId="78CE1C7F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с.Питерка ул.Ленина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50897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Протяженность-440метров                 кадастровый номер 64:26:000000:3644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3D14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30817CC2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8CF84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DF349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Подземный внутрипоселковый газопровод низкого давления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B2CEE" w14:textId="1E8C8971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с.Питерка ул.Молодежная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C79880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Протяженность-870 метров                  кадастровый номер 64:26:000000:3643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5207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3FDDB778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BEA60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B6527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Подземный внутрипоселковый газопровод высокого давления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461CF" w14:textId="52953360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с.Питерка к котельной кирпичного завода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891777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Протяженность-1480 метров                 кадастровый номер 64:26:000000:3642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2531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1CC5D7DA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45B60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2311D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 подземный газопровод высокого давления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30B0F" w14:textId="089EC238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с.Питерка к котельной БПК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2C4360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Протяженность -100 метров                 кадастровый номер 64:26:000000:3645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7658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41C5FA90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67D6A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B7F2B" w14:textId="77777777" w:rsidR="008A7630" w:rsidRPr="008742C0" w:rsidRDefault="00A2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Внутрипоселковый  </w:t>
            </w:r>
          </w:p>
          <w:p w14:paraId="1D432ACA" w14:textId="77777777" w:rsidR="008A7630" w:rsidRPr="008742C0" w:rsidRDefault="008A7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646B1" w14:textId="5334C227" w:rsidR="005B5B0A" w:rsidRPr="008742C0" w:rsidRDefault="00A2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подземный газопровод высокого давления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969C9" w14:textId="77777777" w:rsidR="008A7630" w:rsidRPr="008742C0" w:rsidRDefault="00A26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</w:t>
            </w:r>
          </w:p>
          <w:p w14:paraId="0E96462F" w14:textId="77777777" w:rsidR="008A7630" w:rsidRPr="008742C0" w:rsidRDefault="008A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2BF75" w14:textId="360F201D" w:rsidR="005B5B0A" w:rsidRPr="008742C0" w:rsidRDefault="00A26B5F" w:rsidP="008A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Федерация, Саратовская область, Питерский район, с.Питерка к котельной РПО ЖКХ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2CF6BA" w14:textId="77777777" w:rsidR="008A7630" w:rsidRPr="008742C0" w:rsidRDefault="00A26B5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Протяженность-140 метров                </w:t>
            </w:r>
          </w:p>
          <w:p w14:paraId="217BA181" w14:textId="77777777" w:rsidR="008A7630" w:rsidRPr="008742C0" w:rsidRDefault="008A763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7A61A" w14:textId="700240C4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кадастровый номер 64:26:080612:240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A43A" w14:textId="77777777" w:rsidR="00855875" w:rsidRPr="008742C0" w:rsidRDefault="00A26B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</w:p>
          <w:p w14:paraId="35BAD83B" w14:textId="77777777" w:rsidR="00855875" w:rsidRPr="008742C0" w:rsidRDefault="008558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376BE892" w14:textId="45686D40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47C5F567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A31C3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402AB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газопровод высокого давления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74B7D" w14:textId="6A3523DF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с.Питерка к центральной котельной</w:t>
            </w:r>
          </w:p>
          <w:p w14:paraId="0307CD6F" w14:textId="77777777" w:rsidR="005B5B0A" w:rsidRPr="008742C0" w:rsidRDefault="005B5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60D8B0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Протяженность-12 метров                  кадастровый номер 64:26:080722:230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CF13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26BE21F9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440AB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1A833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газопровод низкого давления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EA2B0" w14:textId="16167B30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с.Питерка ул.Молодежная ул.им.Карла Маркса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642503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Протяженность-0,48 км                    кадастровый номер 64:26:000000:3649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AD39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22509214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A251F" w14:textId="77777777" w:rsidR="005B5B0A" w:rsidRPr="008742C0" w:rsidRDefault="00A26B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F0408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газопровод низкого давления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A84B7" w14:textId="1B77E104" w:rsidR="005B5B0A" w:rsidRPr="008742C0" w:rsidRDefault="00A26B5F">
            <w:pPr>
              <w:jc w:val="center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Саратовская область, Питерский район, Малоузенская ОПС к ж/д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B24A34" w14:textId="77777777" w:rsidR="005B5B0A" w:rsidRPr="008742C0" w:rsidRDefault="00A26B5F">
            <w:pPr>
              <w:pStyle w:val="ad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Протяженность-1100 метров                      кадастровый номер 64:26:000000:3646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920B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</w:tr>
      <w:tr w:rsidR="005B5B0A" w:rsidRPr="008742C0" w14:paraId="7CC9CF00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0DA31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F43DF" w14:textId="77777777" w:rsidR="005B5B0A" w:rsidRPr="008742C0" w:rsidRDefault="00A26B5F">
            <w:pPr>
              <w:spacing w:after="0" w:line="240" w:lineRule="auto"/>
              <w:ind w:right="-108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9315" w14:textId="77777777" w:rsidR="005B5B0A" w:rsidRPr="008742C0" w:rsidRDefault="00A26B5F">
            <w:pPr>
              <w:spacing w:after="0" w:line="24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ул.Малая Бережная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667B00" w14:textId="77777777" w:rsidR="005B5B0A" w:rsidRPr="008742C0" w:rsidRDefault="00A26B5F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64:26:000000:3686 протяженность- 1516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77E7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7BBCEEC9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73D64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B120D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045B4" w14:textId="77777777" w:rsidR="005B5B0A" w:rsidRPr="008742C0" w:rsidRDefault="00A26B5F">
            <w:pPr>
              <w:spacing w:after="0" w:line="24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ул.Питерская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4EE115" w14:textId="77777777" w:rsidR="005B5B0A" w:rsidRPr="008742C0" w:rsidRDefault="00A26B5F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 64:26:000000:3684 протяженность - 3456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C289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3DC110C3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1A03D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D0A85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9594B" w14:textId="77777777" w:rsidR="005B5B0A" w:rsidRPr="008742C0" w:rsidRDefault="00A26B5F">
            <w:pPr>
              <w:spacing w:after="0" w:line="24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ул.им.Карла Маркса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C38F4E" w14:textId="77777777" w:rsidR="005B5B0A" w:rsidRPr="008742C0" w:rsidRDefault="00A26B5F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64:26:000000:3685 протяженность - 3560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5CE1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09762FEE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CD2CC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2F256" w14:textId="77777777" w:rsidR="008A7630" w:rsidRPr="008742C0" w:rsidRDefault="008A7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F9A4D" w14:textId="1EEFA6E9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82937" w14:textId="77777777" w:rsidR="008A7630" w:rsidRPr="008742C0" w:rsidRDefault="008A7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6F4CAB" w14:textId="1F77C834" w:rsidR="005B5B0A" w:rsidRPr="008742C0" w:rsidRDefault="00A26B5F">
            <w:pPr>
              <w:spacing w:after="0" w:line="24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ул.Молодежная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63CA86" w14:textId="77777777" w:rsidR="008A7630" w:rsidRPr="008742C0" w:rsidRDefault="008A7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DD2E04" w14:textId="5861F0E8" w:rsidR="005B5B0A" w:rsidRPr="008742C0" w:rsidRDefault="00A26B5F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64:26:000000:3683 протяженность - 1125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6B76" w14:textId="77777777" w:rsidR="008A7630" w:rsidRPr="008742C0" w:rsidRDefault="008A7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3B0687" w14:textId="4F5D5324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629F493D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6A7F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743FB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D6B6" w14:textId="77777777" w:rsidR="005B5B0A" w:rsidRPr="008742C0" w:rsidRDefault="00A26B5F">
            <w:pPr>
              <w:spacing w:after="0" w:line="24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ул.2-ая Мелиоративная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14FED9" w14:textId="77777777" w:rsidR="005B5B0A" w:rsidRPr="008742C0" w:rsidRDefault="00A26B5F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64:26:000000:3681 протяженность - 800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B8E7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71EC24C0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98267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C69B5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018BF" w14:textId="77777777" w:rsidR="005B5B0A" w:rsidRPr="008742C0" w:rsidRDefault="00A26B5F">
            <w:pPr>
              <w:spacing w:after="0" w:line="24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ул.3-ая Мелиоративная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1248FB" w14:textId="77777777" w:rsidR="005B5B0A" w:rsidRPr="008742C0" w:rsidRDefault="00A26B5F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64:26:000000:3679 протяженность - 609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86C0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6DD80F2E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AD203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78518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9D8EA" w14:textId="77777777" w:rsidR="005B5B0A" w:rsidRPr="008742C0" w:rsidRDefault="00A26B5F">
            <w:pPr>
              <w:spacing w:after="0" w:line="24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ул.4-ая Мелиоративная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B351C4" w14:textId="77777777" w:rsidR="005B5B0A" w:rsidRPr="008742C0" w:rsidRDefault="00A26B5F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64:26:000000:3677 протяженность - 556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8DFD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78F75CFD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B439C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D80BA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3D3B" w14:textId="77777777" w:rsidR="005B5B0A" w:rsidRPr="008742C0" w:rsidRDefault="00A26B5F">
            <w:pPr>
              <w:spacing w:after="0" w:line="24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ул.5-ая Мелиоративная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E9DC39" w14:textId="77777777" w:rsidR="005B5B0A" w:rsidRPr="008742C0" w:rsidRDefault="00A26B5F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64:26:000000:3678 протяженность -250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3DBD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7E4F1FED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7543D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78B97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2FB1F" w14:textId="77777777" w:rsidR="005B5B0A" w:rsidRPr="008742C0" w:rsidRDefault="00A26B5F">
            <w:pPr>
              <w:spacing w:after="0" w:line="24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ул.Строителей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0890E1" w14:textId="77777777" w:rsidR="005B5B0A" w:rsidRPr="008742C0" w:rsidRDefault="00A26B5F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64:26:000000:3680 протяженность - 521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DF8D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4C2EAC3B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8C308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8" w:type="dxa"/>
            <w:tcBorders>
              <w:right w:val="single" w:sz="4" w:space="0" w:color="000000"/>
            </w:tcBorders>
            <w:shd w:val="clear" w:color="auto" w:fill="auto"/>
          </w:tcPr>
          <w:p w14:paraId="65AECE2A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right w:val="single" w:sz="4" w:space="0" w:color="000000"/>
            </w:tcBorders>
            <w:shd w:val="clear" w:color="auto" w:fill="auto"/>
          </w:tcPr>
          <w:p w14:paraId="7E280D4D" w14:textId="77777777" w:rsidR="005B5B0A" w:rsidRPr="008742C0" w:rsidRDefault="00A26B5F">
            <w:pPr>
              <w:spacing w:after="0" w:line="24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ул.им.Ленина от д.1 до д.17, от д.2 до д.22, от д.19 до д.25, от д.27 до д.35, от д.28 до д.32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shd w:val="clear" w:color="000000" w:fill="FFFFFF"/>
          </w:tcPr>
          <w:p w14:paraId="61934053" w14:textId="77777777" w:rsidR="005B5B0A" w:rsidRPr="008742C0" w:rsidRDefault="00A26B5F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64:26:000000:3690 протяженность - 1320 м</w:t>
            </w:r>
          </w:p>
        </w:tc>
        <w:tc>
          <w:tcPr>
            <w:tcW w:w="1347" w:type="dxa"/>
            <w:tcBorders>
              <w:left w:val="single" w:sz="4" w:space="0" w:color="000000"/>
              <w:right w:val="single" w:sz="4" w:space="0" w:color="000000"/>
            </w:tcBorders>
          </w:tcPr>
          <w:p w14:paraId="6917AC02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07408C56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235AA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999E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F1A97" w14:textId="77777777" w:rsidR="005B5B0A" w:rsidRPr="008742C0" w:rsidRDefault="00A26B5F">
            <w:pPr>
              <w:spacing w:after="0" w:line="24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ул.Автодорожная от ГРПШ №10 к жилому дому №3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BE4AE" w14:textId="77777777" w:rsidR="005B5B0A" w:rsidRPr="008742C0" w:rsidRDefault="00A26B5F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64:26:000000:3688 протяженность - 200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A82C" w14:textId="77777777" w:rsidR="005B5B0A" w:rsidRPr="008742C0" w:rsidRDefault="00A26B5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048B49D2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46588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7E548" w14:textId="77777777" w:rsidR="005B5B0A" w:rsidRPr="008742C0" w:rsidRDefault="00A26B5F">
            <w:pPr>
              <w:spacing w:after="0" w:line="240" w:lineRule="auto"/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5AD4B" w14:textId="77777777" w:rsidR="008A7630" w:rsidRPr="008742C0" w:rsidRDefault="00A26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Саратовская область, Питерский район, с.Питерка, ул.Автодорожная от места врезки (в газопровод на очистные сооружения) </w:t>
            </w:r>
          </w:p>
          <w:p w14:paraId="434251DC" w14:textId="77777777" w:rsidR="008A7630" w:rsidRPr="008742C0" w:rsidRDefault="008A7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B3AA96" w14:textId="2A060032" w:rsidR="005B5B0A" w:rsidRPr="008742C0" w:rsidRDefault="00A26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жилому дому №4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A41582" w14:textId="77777777" w:rsidR="005B5B0A" w:rsidRPr="008742C0" w:rsidRDefault="00A2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64:26:000000:3687 протяженность - 200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EDF9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1EA3A81C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BA107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D7C08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низкого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C2DB9" w14:textId="77777777" w:rsidR="005B5B0A" w:rsidRPr="008742C0" w:rsidRDefault="00A26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ул.Автодорожная от ГРПШ №28 к жилому 6-ти квартирному дому по ул.Автодорожная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4304D9" w14:textId="77777777" w:rsidR="005B5B0A" w:rsidRPr="008742C0" w:rsidRDefault="00A2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64:26:000000:3689 протяженность - 200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CF39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57A8180B" w14:textId="77777777" w:rsidTr="008B4C75">
        <w:trPr>
          <w:trHeight w:val="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4EAF4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64FA2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Внутрипоселковый надземный газопровод высокого давления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CE26" w14:textId="77777777" w:rsidR="005B5B0A" w:rsidRPr="008742C0" w:rsidRDefault="00A26B5F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42C0">
              <w:rPr>
                <w:rFonts w:ascii="Times New Roman" w:hAnsi="Times New Roman"/>
                <w:color w:val="000000"/>
                <w:sz w:val="24"/>
                <w:szCs w:val="24"/>
              </w:rPr>
              <w:t>Саратовская область, Питерский район, с.Питерка, ул.Автодорожная от места врезки (в газопровод с.Питерка к котельной РТП) до ГРПШ №11 (Полив)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36488C" w14:textId="77777777" w:rsidR="005B5B0A" w:rsidRPr="008742C0" w:rsidRDefault="00A2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</w:t>
            </w: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64:26:000000:3691</w:t>
            </w:r>
          </w:p>
          <w:p w14:paraId="6B89D3EF" w14:textId="77777777" w:rsidR="005B5B0A" w:rsidRPr="008742C0" w:rsidRDefault="00A2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протяженность - 200 м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770E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3505E74A" w14:textId="77777777" w:rsidTr="008B4C75">
        <w:trPr>
          <w:trHeight w:val="20"/>
        </w:trPr>
        <w:tc>
          <w:tcPr>
            <w:tcW w:w="5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F5488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ACCE1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Нежилое здание с земельным участком</w:t>
            </w:r>
          </w:p>
        </w:tc>
        <w:tc>
          <w:tcPr>
            <w:tcW w:w="283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2CE06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Саратовская область, Питерский район, пос.Опытная станция, ул.Кригера, д.1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C68071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кадастровый номер 64:26:010201:77, площадь 319,7 кв.метров</w:t>
            </w:r>
          </w:p>
        </w:tc>
        <w:tc>
          <w:tcPr>
            <w:tcW w:w="13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34BC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6ABDCFCB" w14:textId="77777777" w:rsidTr="008B4C75">
        <w:trPr>
          <w:trHeight w:val="20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6D74D" w14:textId="77777777" w:rsidR="005B5B0A" w:rsidRPr="008742C0" w:rsidRDefault="005B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E8182" w14:textId="77777777" w:rsidR="005B5B0A" w:rsidRPr="008742C0" w:rsidRDefault="005B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B3E95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5C923F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категория земель: земли населенных пунктов, разрешенное использование: для размещения нежилого здания, кадастровый номер 64:26:010201:103, площадь 1718 кв. метров</w:t>
            </w:r>
          </w:p>
        </w:tc>
        <w:tc>
          <w:tcPr>
            <w:tcW w:w="1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7CF7" w14:textId="77777777" w:rsidR="005B5B0A" w:rsidRPr="008742C0" w:rsidRDefault="005B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B0A" w:rsidRPr="008742C0" w14:paraId="331D4285" w14:textId="77777777" w:rsidTr="008B4C75">
        <w:trPr>
          <w:trHeight w:val="20"/>
        </w:trPr>
        <w:tc>
          <w:tcPr>
            <w:tcW w:w="56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98434" w14:textId="77777777" w:rsidR="005B5B0A" w:rsidRPr="008742C0" w:rsidRDefault="00A26B5F">
            <w:pPr>
              <w:rPr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8" w:type="dxa"/>
            <w:vMerge w:val="restar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B1701E" w14:textId="658158D0" w:rsidR="005B5B0A" w:rsidRPr="008742C0" w:rsidRDefault="00A26B5F" w:rsidP="008B4C75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Нежилое помещение с земельным участком</w:t>
            </w:r>
          </w:p>
        </w:tc>
        <w:tc>
          <w:tcPr>
            <w:tcW w:w="2836" w:type="dxa"/>
            <w:vMerge w:val="restar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2715B3" w14:textId="5DAC2D88" w:rsidR="005B5B0A" w:rsidRPr="008742C0" w:rsidRDefault="00A26B5F" w:rsidP="0053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Саратовская область, Питерский район, пос. Опытная станция, ул.Кригера, д.1А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17855F5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кадастровый номер 64:26:010201:96, площадь 9,5 кв.метров</w:t>
            </w:r>
          </w:p>
        </w:tc>
        <w:tc>
          <w:tcPr>
            <w:tcW w:w="134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86815B" w14:textId="77777777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</w:tc>
      </w:tr>
      <w:tr w:rsidR="005B5B0A" w:rsidRPr="008742C0" w14:paraId="7DEF7F83" w14:textId="77777777" w:rsidTr="008B4C75">
        <w:trPr>
          <w:trHeight w:val="2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8DC695" w14:textId="77777777" w:rsidR="005B5B0A" w:rsidRPr="008742C0" w:rsidRDefault="005B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07E293" w14:textId="77777777" w:rsidR="005B5B0A" w:rsidRPr="008742C0" w:rsidRDefault="005B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8BEDD5" w14:textId="77777777" w:rsidR="005B5B0A" w:rsidRPr="008742C0" w:rsidRDefault="005B5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B15779F" w14:textId="77777777" w:rsidR="008A7630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земель: земли населенных пунктов, разрешенное использование: для размещения топочной, кадастровый номер </w:t>
            </w:r>
          </w:p>
          <w:p w14:paraId="562FC258" w14:textId="019B0AFF" w:rsidR="005B5B0A" w:rsidRPr="008742C0" w:rsidRDefault="00A2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64:26:010201:104, площадь 35 кв. метров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3F8C21" w14:textId="77777777" w:rsidR="005B5B0A" w:rsidRPr="008742C0" w:rsidRDefault="005B5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696" w:rsidRPr="008742C0" w14:paraId="3D6C7BE7" w14:textId="77777777" w:rsidTr="008B4C75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F6E6" w14:textId="6A482EDB" w:rsidR="00EE2696" w:rsidRPr="008742C0" w:rsidRDefault="001118C1" w:rsidP="00EE2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3A2F5" w14:textId="03A22601" w:rsidR="00EE2696" w:rsidRPr="008742C0" w:rsidRDefault="00EE2696" w:rsidP="00EE2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F5CD4" w14:textId="2B22F009" w:rsidR="00EE2696" w:rsidRPr="008742C0" w:rsidRDefault="00EE2696" w:rsidP="004A43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Саратовская область, Питерский район,                        с.</w:t>
            </w:r>
            <w:bookmarkStart w:id="3" w:name="_GoBack"/>
            <w:bookmarkEnd w:id="3"/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Новотулка, ул.Ленина, д.59 пом.2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192A53" w14:textId="06D57679" w:rsidR="00EE2696" w:rsidRPr="008742C0" w:rsidRDefault="00EE2696" w:rsidP="00EE2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64:26:000000:2954, площадь 261,4 </w:t>
            </w:r>
            <w:r w:rsidR="001118C1"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1118C1"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м, год ввода в эксплуатацию 1976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8EE9" w14:textId="7DCF0162" w:rsidR="00EE2696" w:rsidRPr="008742C0" w:rsidRDefault="00EE2696" w:rsidP="00EE2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D23878" w:rsidRPr="008742C0" w14:paraId="11A01C01" w14:textId="77777777" w:rsidTr="008B4C75">
        <w:trPr>
          <w:trHeight w:val="2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927C" w14:textId="48754380" w:rsidR="00D23878" w:rsidRPr="008742C0" w:rsidRDefault="00D23878" w:rsidP="00D23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F67E1" w14:textId="614B3926" w:rsidR="00D23878" w:rsidRPr="008742C0" w:rsidRDefault="00D23878" w:rsidP="00D23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Нежилое здание- склад с земельным участком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0EB7E" w14:textId="19D2D5D4" w:rsidR="00D23878" w:rsidRPr="008742C0" w:rsidRDefault="00D23878" w:rsidP="00535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Саратовская область, Питерский район, с.Питерка, ул.Придорожная, д.5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728ED" w14:textId="25F947FE" w:rsidR="00D23878" w:rsidRPr="008742C0" w:rsidRDefault="00D23878" w:rsidP="00D23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64:26:000000:1240, общая площадь- 960 кв. м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BB45C" w14:textId="77777777" w:rsidR="00D23878" w:rsidRPr="008742C0" w:rsidRDefault="00D23878" w:rsidP="00D23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4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 xml:space="preserve">  квартал</w:t>
            </w:r>
          </w:p>
          <w:p w14:paraId="7819D227" w14:textId="77777777" w:rsidR="00D23878" w:rsidRPr="008742C0" w:rsidRDefault="00D23878" w:rsidP="00D23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3878" w:rsidRPr="008742C0" w14:paraId="7EAFE6A5" w14:textId="77777777" w:rsidTr="008B4C75">
        <w:trPr>
          <w:trHeight w:val="2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DD8A" w14:textId="77777777" w:rsidR="00D23878" w:rsidRPr="008742C0" w:rsidRDefault="00D23878" w:rsidP="00D23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B2D9" w14:textId="77777777" w:rsidR="00D23878" w:rsidRPr="008742C0" w:rsidRDefault="00D23878" w:rsidP="00D23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261F" w14:textId="77777777" w:rsidR="00D23878" w:rsidRPr="008742C0" w:rsidRDefault="00D23878" w:rsidP="00D23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8C2D55" w14:textId="3D303723" w:rsidR="00D23878" w:rsidRPr="008742C0" w:rsidRDefault="00D23878" w:rsidP="00D23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42C0">
              <w:rPr>
                <w:rFonts w:ascii="Times New Roman" w:hAnsi="Times New Roman" w:cs="Times New Roman"/>
                <w:sz w:val="24"/>
                <w:szCs w:val="24"/>
              </w:rPr>
              <w:t>категория земель: земли населенных пунктов, разрешенное использование: хранение и переработка сельскохозяйственной продукции, кадастровый номер 64:26:080640:247, площадь 4854 кв. метра</w:t>
            </w: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E6F4" w14:textId="77777777" w:rsidR="00D23878" w:rsidRPr="008742C0" w:rsidRDefault="00D23878" w:rsidP="00D23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98BEA" w14:textId="77777777" w:rsidR="005B5B0A" w:rsidRDefault="005B5B0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6AB1490" w14:textId="77777777" w:rsidR="008B4C75" w:rsidRDefault="008B4C7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8B4C75" w14:paraId="0FDFCF35" w14:textId="77777777" w:rsidTr="00570461">
        <w:tc>
          <w:tcPr>
            <w:tcW w:w="4467" w:type="dxa"/>
          </w:tcPr>
          <w:p w14:paraId="2E39183A" w14:textId="77777777" w:rsidR="008B4C75" w:rsidRPr="00704F94" w:rsidRDefault="008B4C75" w:rsidP="0057046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14:paraId="5F633BCA" w14:textId="77777777" w:rsidR="008B4C75" w:rsidRPr="00704F94" w:rsidRDefault="008B4C75" w:rsidP="005704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14:paraId="7CF9A299" w14:textId="77777777" w:rsidR="008B4C75" w:rsidRPr="00704F94" w:rsidRDefault="008B4C75" w:rsidP="0057046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Питерского муниципального района</w:t>
            </w:r>
          </w:p>
        </w:tc>
      </w:tr>
      <w:tr w:rsidR="008B4C75" w14:paraId="6BD432BB" w14:textId="77777777" w:rsidTr="00570461">
        <w:tc>
          <w:tcPr>
            <w:tcW w:w="4467" w:type="dxa"/>
          </w:tcPr>
          <w:p w14:paraId="181CCF0A" w14:textId="77777777" w:rsidR="008B4C75" w:rsidRPr="00704F94" w:rsidRDefault="008B4C75" w:rsidP="005704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14:paraId="243F819C" w14:textId="77777777" w:rsidR="008B4C75" w:rsidRPr="00704F94" w:rsidRDefault="008B4C75" w:rsidP="0057046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14:paraId="335C0262" w14:textId="77777777" w:rsidR="008B4C75" w:rsidRPr="00704F94" w:rsidRDefault="008B4C75" w:rsidP="0057046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Д.Н.Живайкин</w:t>
            </w:r>
          </w:p>
        </w:tc>
      </w:tr>
    </w:tbl>
    <w:p w14:paraId="2A998EDD" w14:textId="77777777" w:rsidR="005B5B0A" w:rsidRDefault="005B5B0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00A7BB1" w14:textId="77777777" w:rsidR="005B5B0A" w:rsidRDefault="005B5B0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D38131D" w14:textId="77777777" w:rsidR="005B5B0A" w:rsidRDefault="005B5B0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6BBFE76" w14:textId="77777777" w:rsidR="005B5B0A" w:rsidRDefault="005B5B0A">
      <w:pPr>
        <w:pStyle w:val="ad"/>
        <w:jc w:val="both"/>
      </w:pPr>
    </w:p>
    <w:sectPr w:rsidR="005B5B0A" w:rsidSect="00ED231F">
      <w:footerReference w:type="default" r:id="rId13"/>
      <w:pgSz w:w="11906" w:h="16838"/>
      <w:pgMar w:top="568" w:right="566" w:bottom="851" w:left="1701" w:header="0" w:footer="28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30662" w14:textId="77777777" w:rsidR="00CA5C5D" w:rsidRDefault="00CA5C5D" w:rsidP="00ED231F">
      <w:pPr>
        <w:spacing w:after="0" w:line="240" w:lineRule="auto"/>
      </w:pPr>
      <w:r>
        <w:separator/>
      </w:r>
    </w:p>
  </w:endnote>
  <w:endnote w:type="continuationSeparator" w:id="0">
    <w:p w14:paraId="4582B1F3" w14:textId="77777777" w:rsidR="00CA5C5D" w:rsidRDefault="00CA5C5D" w:rsidP="00ED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Arial"/>
    <w:panose1 w:val="020206030504050203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683369"/>
      <w:docPartObj>
        <w:docPartGallery w:val="Page Numbers (Bottom of Page)"/>
        <w:docPartUnique/>
      </w:docPartObj>
    </w:sdtPr>
    <w:sdtContent>
      <w:p w14:paraId="00168730" w14:textId="4ED0F5E2" w:rsidR="00ED231F" w:rsidRDefault="00ED231F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C5D">
          <w:rPr>
            <w:noProof/>
          </w:rPr>
          <w:t>1</w:t>
        </w:r>
        <w:r>
          <w:fldChar w:fldCharType="end"/>
        </w:r>
      </w:p>
    </w:sdtContent>
  </w:sdt>
  <w:p w14:paraId="510BD10C" w14:textId="77777777" w:rsidR="00ED231F" w:rsidRDefault="00ED231F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19049" w14:textId="77777777" w:rsidR="00CA5C5D" w:rsidRDefault="00CA5C5D" w:rsidP="00ED231F">
      <w:pPr>
        <w:spacing w:after="0" w:line="240" w:lineRule="auto"/>
      </w:pPr>
      <w:r>
        <w:separator/>
      </w:r>
    </w:p>
  </w:footnote>
  <w:footnote w:type="continuationSeparator" w:id="0">
    <w:p w14:paraId="7E5D8758" w14:textId="77777777" w:rsidR="00CA5C5D" w:rsidRDefault="00CA5C5D" w:rsidP="00ED2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</w:compat>
  <w:rsids>
    <w:rsidRoot w:val="005B5B0A"/>
    <w:rsid w:val="001118C1"/>
    <w:rsid w:val="001C4B9B"/>
    <w:rsid w:val="001F4BA5"/>
    <w:rsid w:val="004A4336"/>
    <w:rsid w:val="004A5FD7"/>
    <w:rsid w:val="00535904"/>
    <w:rsid w:val="00556DC5"/>
    <w:rsid w:val="0055771C"/>
    <w:rsid w:val="00574094"/>
    <w:rsid w:val="005A2B9D"/>
    <w:rsid w:val="005B5B0A"/>
    <w:rsid w:val="0077719C"/>
    <w:rsid w:val="00855875"/>
    <w:rsid w:val="008742C0"/>
    <w:rsid w:val="008A7630"/>
    <w:rsid w:val="008B4C75"/>
    <w:rsid w:val="00A26B5F"/>
    <w:rsid w:val="00B83268"/>
    <w:rsid w:val="00C47469"/>
    <w:rsid w:val="00CA5C5D"/>
    <w:rsid w:val="00CB5802"/>
    <w:rsid w:val="00D23878"/>
    <w:rsid w:val="00D570BF"/>
    <w:rsid w:val="00ED231F"/>
    <w:rsid w:val="00E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0EFB"/>
  <w15:docId w15:val="{8CB9EE65-8FB2-4624-83C2-B009C15F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9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825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256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3">
    <w:name w:val="Основной текст Знак"/>
    <w:basedOn w:val="a0"/>
    <w:link w:val="a4"/>
    <w:qFormat/>
    <w:rsid w:val="00482562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Гипертекстовая ссылка"/>
    <w:basedOn w:val="a0"/>
    <w:uiPriority w:val="99"/>
    <w:qFormat/>
    <w:rsid w:val="00482562"/>
    <w:rPr>
      <w:b/>
      <w:bCs/>
      <w:color w:val="008000"/>
    </w:rPr>
  </w:style>
  <w:style w:type="character" w:styleId="a6">
    <w:name w:val="Hyperlink"/>
    <w:basedOn w:val="a0"/>
    <w:uiPriority w:val="99"/>
    <w:unhideWhenUsed/>
    <w:rsid w:val="005330CE"/>
    <w:rPr>
      <w:color w:val="0000FF" w:themeColor="hyperlink"/>
      <w:u w:val="single"/>
    </w:rPr>
  </w:style>
  <w:style w:type="character" w:customStyle="1" w:styleId="a7">
    <w:name w:val="Цветовое выделение"/>
    <w:uiPriority w:val="99"/>
    <w:qFormat/>
    <w:rsid w:val="00B83E23"/>
    <w:rPr>
      <w:b/>
      <w:color w:val="26282F"/>
    </w:rPr>
  </w:style>
  <w:style w:type="character" w:styleId="a8">
    <w:name w:val="FollowedHyperlink"/>
    <w:rPr>
      <w:color w:val="800000"/>
      <w:u w:val="single"/>
    </w:rPr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4">
    <w:name w:val="Body Text"/>
    <w:basedOn w:val="a"/>
    <w:link w:val="a3"/>
    <w:unhideWhenUsed/>
    <w:rsid w:val="004825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4"/>
    <w:rPr>
      <w:rFonts w:ascii="PT Astra Serif" w:hAnsi="PT Astra Serif"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Arial Unicode M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Arial Unicode MS"/>
    </w:rPr>
  </w:style>
  <w:style w:type="paragraph" w:styleId="ad">
    <w:name w:val="No Spacing"/>
    <w:uiPriority w:val="1"/>
    <w:qFormat/>
    <w:rsid w:val="00BD62A2"/>
  </w:style>
  <w:style w:type="paragraph" w:customStyle="1" w:styleId="11">
    <w:name w:val="Обычный11"/>
    <w:uiPriority w:val="99"/>
    <w:qFormat/>
    <w:rsid w:val="002432BE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List Paragraph"/>
    <w:basedOn w:val="a"/>
    <w:uiPriority w:val="34"/>
    <w:qFormat/>
    <w:rsid w:val="00CD4672"/>
    <w:pPr>
      <w:ind w:left="720"/>
      <w:contextualSpacing/>
    </w:pPr>
  </w:style>
  <w:style w:type="paragraph" w:customStyle="1" w:styleId="af">
    <w:name w:val="Нормальный (таблица)"/>
    <w:basedOn w:val="a"/>
    <w:next w:val="a"/>
    <w:uiPriority w:val="99"/>
    <w:qFormat/>
    <w:rsid w:val="00B83E23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qFormat/>
    <w:rsid w:val="00B83E2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table" w:styleId="af3">
    <w:name w:val="Table Grid"/>
    <w:basedOn w:val="a1"/>
    <w:uiPriority w:val="59"/>
    <w:rsid w:val="000D6F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ED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D231F"/>
  </w:style>
  <w:style w:type="paragraph" w:styleId="af6">
    <w:name w:val="footer"/>
    <w:basedOn w:val="a"/>
    <w:link w:val="af7"/>
    <w:uiPriority w:val="99"/>
    <w:unhideWhenUsed/>
    <w:rsid w:val="00ED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D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444605.40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garantf1://86367.510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12025505.1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iterka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9444605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AD2A3-0B45-4725-8106-4FD748220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9</Pages>
  <Words>2320</Words>
  <Characters>13228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Прогнозный план приватизации муниципального имущества </vt:lpstr>
      <vt:lpstr>Питерского муниципального района на 2026 год</vt:lpstr>
      <vt:lpstr>Раздел I. Основные направления в сфере приватизации имущества Питерского муницип</vt:lpstr>
    </vt:vector>
  </TitlesOfParts>
  <Company>Microsoft</Company>
  <LinksUpToDate>false</LinksUpToDate>
  <CharactersWithSpaces>15517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</dc:creator>
  <dc:description/>
  <cp:lastModifiedBy>Собрание депутатов</cp:lastModifiedBy>
  <cp:revision>106</cp:revision>
  <cp:lastPrinted>2025-12-08T05:36:00Z</cp:lastPrinted>
  <dcterms:created xsi:type="dcterms:W3CDTF">2012-11-13T06:43:00Z</dcterms:created>
  <dcterms:modified xsi:type="dcterms:W3CDTF">2025-12-18T07:26:00Z</dcterms:modified>
  <dc:language>ru-RU</dc:language>
</cp:coreProperties>
</file>