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A1" w:rsidRDefault="00D14BA1" w:rsidP="00D14BA1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3CB9F3B" wp14:editId="55A852C7">
            <wp:extent cx="638175" cy="81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BA1" w:rsidRPr="009857DB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D14BA1" w:rsidRPr="009857DB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D14BA1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D14BA1" w:rsidRPr="008A654B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14BA1" w:rsidRPr="008A654B" w:rsidRDefault="00D14BA1" w:rsidP="00D14BA1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D14BA1" w:rsidRPr="008A654B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2026 года №129</w:t>
      </w:r>
    </w:p>
    <w:p w:rsidR="00D14BA1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D14BA1" w:rsidRDefault="00D14B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6C0CA1" w:rsidRPr="008A654B" w:rsidRDefault="006C0CA1" w:rsidP="00D14BA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51D0E" w:rsidRDefault="00D14BA1" w:rsidP="00D14BA1">
      <w:pPr>
        <w:pStyle w:val="aff2"/>
        <w:ind w:right="496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Об организации проведения специализированной ярмарки по продаже птицы в весенний период 2026 года</w:t>
      </w:r>
    </w:p>
    <w:p w:rsidR="00D14BA1" w:rsidRDefault="00D14BA1">
      <w:pPr>
        <w:pStyle w:val="aff2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151D0E" w:rsidRDefault="00F83486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</w:t>
      </w:r>
      <w:r>
        <w:rPr>
          <w:rFonts w:ascii="Times New Roman" w:hAnsi="Times New Roman"/>
          <w:sz w:val="28"/>
          <w:szCs w:val="28"/>
        </w:rPr>
        <w:t xml:space="preserve">ии с Федеральным законом от </w:t>
      </w:r>
      <w:r w:rsidR="00D14BA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6 октября 2003 года №131-ФЗ «Об общих принципах организации местного самоуправления в Российской Федерации», Федеральным законом от 28 декабря 2009 года №381-ФЗ «Об основах государственного регулирования торговой деятельности в </w:t>
      </w:r>
      <w:r>
        <w:rPr>
          <w:rFonts w:ascii="Times New Roman" w:hAnsi="Times New Roman"/>
          <w:sz w:val="28"/>
          <w:szCs w:val="28"/>
        </w:rPr>
        <w:t xml:space="preserve">Российской Федерации», на основании Постановления Правительства Саратовской области от </w:t>
      </w:r>
      <w:r w:rsidR="00D14BA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июня 2010 года №195-П </w:t>
      </w:r>
      <w:r w:rsidR="00D14B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«Об утверждении Положения об организации ярмарок и продажи товаров (выполнения работ, оказание услуг) на них на территории Саратовской области»,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в целях обеспечения населения Питерского муниципального района молодняком живой птицы, </w:t>
      </w:r>
      <w:r w:rsidR="006C0CA1">
        <w:rPr>
          <w:rFonts w:ascii="Times New Roman" w:hAnsi="Times New Roman"/>
          <w:sz w:val="28"/>
          <w:szCs w:val="28"/>
        </w:rPr>
        <w:t>руководствуясь Уставом Питер</w:t>
      </w:r>
      <w:r>
        <w:rPr>
          <w:rFonts w:ascii="Times New Roman" w:hAnsi="Times New Roman"/>
          <w:sz w:val="28"/>
          <w:szCs w:val="28"/>
        </w:rPr>
        <w:t>ского муниципального района, администрация муниципального района,</w:t>
      </w:r>
    </w:p>
    <w:p w:rsidR="00151D0E" w:rsidRDefault="00F83486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Организовать специализированную ярмарку по продаже птицы</w:t>
      </w:r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3486">
        <w:rPr>
          <w:rStyle w:val="afc"/>
          <w:rFonts w:ascii="Tempora LGC Uni" w:eastAsia="Tempora LGC Uni" w:hAnsi="Tempora LGC Uni" w:cs="Tempora LGC Uni"/>
          <w:b w:val="0"/>
          <w:bCs w:val="0"/>
          <w:sz w:val="28"/>
          <w:szCs w:val="28"/>
        </w:rPr>
        <w:t xml:space="preserve">в весенний период </w:t>
      </w:r>
      <w:r w:rsidR="00F83486">
        <w:rPr>
          <w:rFonts w:ascii="Tempora LGC Uni" w:eastAsia="Tempora LGC Uni" w:hAnsi="Tempora LGC Uni" w:cs="Tempora LGC Uni"/>
          <w:sz w:val="28"/>
          <w:szCs w:val="28"/>
        </w:rPr>
        <w:t>2026 года</w:t>
      </w:r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на территории Питерского муниципального района (далее – Ярмарка).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2.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Установить срок проведения Ярмарки с 06 апреля 2026 года по 31 мая 2026 года.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3.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Утвердить план мероприятий по организации Ярмарки согласно приложению №1. 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4.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Утвердить схему размещения участников Ярмарки согласно приложению №2.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5.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Утвердить порядок обращений участников Ярмарки согласно приложению №3.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6.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Специалистом, ответственным за организацию Ярмарки, осуществляющего координацию работы по наполнению ярмарочн</w:t>
      </w:r>
      <w:r w:rsidR="00F83486">
        <w:rPr>
          <w:rFonts w:ascii="Times New Roman" w:hAnsi="Times New Roman"/>
          <w:sz w:val="28"/>
          <w:szCs w:val="28"/>
        </w:rPr>
        <w:t xml:space="preserve">ых площадок, взаимодействию с </w:t>
      </w:r>
      <w:proofErr w:type="spellStart"/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сельхозтоваропроизводителями</w:t>
      </w:r>
      <w:proofErr w:type="spellEnd"/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и физическими </w:t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>лицами, ведущими личное подсобное хозяйство муниципального района и области, соблюдением правил продажи товаров в обозначенном торговом формате, определить главного специалиста эконом</w:t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ического сектора администрации Питерского муниципального района.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z w:val="28"/>
          <w:szCs w:val="28"/>
        </w:rPr>
        <w:t>Рекомендовать начальнику ОП №2 в составе МО МВД России по Саратовской области «</w:t>
      </w:r>
      <w:proofErr w:type="spellStart"/>
      <w:r w:rsidR="00F83486">
        <w:rPr>
          <w:rFonts w:ascii="Times New Roman" w:hAnsi="Times New Roman"/>
          <w:color w:val="000000" w:themeColor="text1"/>
          <w:sz w:val="28"/>
          <w:szCs w:val="28"/>
        </w:rPr>
        <w:t>Новоузенский</w:t>
      </w:r>
      <w:proofErr w:type="spellEnd"/>
      <w:r w:rsidR="00F83486">
        <w:rPr>
          <w:rFonts w:ascii="Times New Roman" w:hAnsi="Times New Roman"/>
          <w:color w:val="000000" w:themeColor="text1"/>
          <w:sz w:val="28"/>
          <w:szCs w:val="28"/>
        </w:rPr>
        <w:t>» принять меры по охране общественного порядка на прилегающей территории и в местах проведения Ярмарки.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заместителю начальника </w:t>
      </w:r>
      <w:proofErr w:type="spellStart"/>
      <w:r w:rsidR="00F83486">
        <w:rPr>
          <w:rFonts w:ascii="Times New Roman" w:hAnsi="Times New Roman"/>
          <w:color w:val="000000" w:themeColor="text1"/>
          <w:sz w:val="28"/>
          <w:szCs w:val="28"/>
        </w:rPr>
        <w:t>ОНДиПР</w:t>
      </w:r>
      <w:proofErr w:type="spellEnd"/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proofErr w:type="spellStart"/>
      <w:r w:rsidR="00F83486">
        <w:rPr>
          <w:rFonts w:ascii="Times New Roman" w:hAnsi="Times New Roman"/>
          <w:color w:val="000000" w:themeColor="text1"/>
          <w:sz w:val="28"/>
          <w:szCs w:val="28"/>
        </w:rPr>
        <w:t>Красноку</w:t>
      </w:r>
      <w:r w:rsidR="00F83486">
        <w:rPr>
          <w:rFonts w:ascii="Times New Roman" w:hAnsi="Times New Roman"/>
          <w:color w:val="000000" w:themeColor="text1"/>
          <w:sz w:val="28"/>
          <w:szCs w:val="28"/>
        </w:rPr>
        <w:t>тскому</w:t>
      </w:r>
      <w:proofErr w:type="spellEnd"/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F83486">
        <w:rPr>
          <w:rFonts w:ascii="Times New Roman" w:hAnsi="Times New Roman"/>
          <w:color w:val="000000" w:themeColor="text1"/>
          <w:sz w:val="28"/>
          <w:szCs w:val="28"/>
        </w:rPr>
        <w:t>Александрово</w:t>
      </w:r>
      <w:proofErr w:type="spellEnd"/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-Гайскому, </w:t>
      </w:r>
      <w:proofErr w:type="spellStart"/>
      <w:r w:rsidR="00F83486">
        <w:rPr>
          <w:rFonts w:ascii="Times New Roman" w:hAnsi="Times New Roman"/>
          <w:color w:val="000000" w:themeColor="text1"/>
          <w:sz w:val="28"/>
          <w:szCs w:val="28"/>
        </w:rPr>
        <w:t>Новоузенскому</w:t>
      </w:r>
      <w:proofErr w:type="spellEnd"/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 и Питерскому районам Саратовской области УНД </w:t>
      </w:r>
      <w:r w:rsidR="00F83486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bookmarkStart w:id="0" w:name="_GoBack"/>
      <w:bookmarkEnd w:id="0"/>
      <w:r w:rsidR="00F83486">
        <w:rPr>
          <w:rFonts w:ascii="Times New Roman" w:hAnsi="Times New Roman"/>
          <w:color w:val="000000" w:themeColor="text1"/>
          <w:sz w:val="28"/>
          <w:szCs w:val="28"/>
        </w:rPr>
        <w:t>ПР Главного управления МЧС России по Саратовской области принять меры по обеспечению соблюдения правил противопожарного режима участниками Ярмарки.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9.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Рекомендовать у</w:t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частникам Ярмарки обеспечить санитарную уборку территории в процессе работы Ярмарки и после </w:t>
      </w:r>
      <w:proofErr w:type="spellStart"/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ее</w:t>
      </w:r>
      <w:proofErr w:type="spellEnd"/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окончания.</w:t>
      </w:r>
    </w:p>
    <w:p w:rsidR="00151D0E" w:rsidRDefault="00F83486" w:rsidP="00D14BA1">
      <w:pPr>
        <w:pStyle w:val="aff2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10.</w:t>
      </w:r>
      <w:r w:rsidR="00D14B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bidi="ru-RU"/>
        </w:rPr>
        <w:t>Настоящее постановление вступает в силу с момента опубликования и подлежит размещению на официальном сайте администрации муниципального района в и</w:t>
      </w:r>
      <w:r>
        <w:rPr>
          <w:rFonts w:ascii="Times New Roman" w:hAnsi="Times New Roman"/>
          <w:sz w:val="28"/>
          <w:szCs w:val="28"/>
          <w:lang w:bidi="ru-RU"/>
        </w:rPr>
        <w:t>нформационно-телекоммуникационной сети «Интернет» по адресу: https://piterka.gosuslugi.ru/, в районной газете «Искра».</w:t>
      </w:r>
    </w:p>
    <w:p w:rsidR="00151D0E" w:rsidRDefault="00D14BA1" w:rsidP="00D14BA1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11.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ab/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Контроль за исполнением настоящего постановления возложить на </w:t>
      </w:r>
      <w:r w:rsidR="00F83486">
        <w:rPr>
          <w:rFonts w:ascii="Times New Roman" w:hAnsi="Times New Roman"/>
          <w:sz w:val="28"/>
          <w:szCs w:val="28"/>
        </w:rPr>
        <w:t>заместителя главы администрации муниципального района по экономике, упр</w:t>
      </w:r>
      <w:r w:rsidR="00F83486">
        <w:rPr>
          <w:rFonts w:ascii="Times New Roman" w:hAnsi="Times New Roman"/>
          <w:sz w:val="28"/>
          <w:szCs w:val="28"/>
        </w:rPr>
        <w:t>авлению имуществом и закупкам</w:t>
      </w:r>
      <w:r w:rsidR="00F83486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</w:p>
    <w:p w:rsidR="00151D0E" w:rsidRDefault="00151D0E" w:rsidP="00D14BA1">
      <w:pPr>
        <w:spacing w:after="0" w:line="240" w:lineRule="auto"/>
        <w:ind w:right="-2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51D0E" w:rsidRDefault="00151D0E" w:rsidP="00D14BA1">
      <w:pPr>
        <w:spacing w:after="0" w:line="240" w:lineRule="auto"/>
        <w:ind w:right="-2"/>
        <w:contextualSpacing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51D0E" w:rsidRPr="00D14BA1" w:rsidRDefault="00F83486" w:rsidP="00D14BA1">
      <w:pPr>
        <w:spacing w:after="0" w:line="240" w:lineRule="auto"/>
        <w:ind w:right="-2"/>
        <w:contextualSpacing/>
        <w:jc w:val="both"/>
        <w:rPr>
          <w:rFonts w:ascii="Tempora LGC Uni" w:hAnsi="Tempora LGC Uni" w:cs="Tempora LGC Uni"/>
          <w:bCs/>
          <w:sz w:val="28"/>
          <w:szCs w:val="28"/>
        </w:rPr>
      </w:pPr>
      <w:r w:rsidRPr="00D14BA1">
        <w:rPr>
          <w:rFonts w:ascii="Tempora LGC Uni" w:eastAsia="Tempora LGC Uni" w:hAnsi="Tempora LGC Uni" w:cs="Tempora LGC Uni"/>
          <w:bCs/>
          <w:sz w:val="28"/>
          <w:szCs w:val="28"/>
        </w:rPr>
        <w:t xml:space="preserve">Глава муниципального района                                                       Д.Н. </w:t>
      </w:r>
      <w:proofErr w:type="spellStart"/>
      <w:r w:rsidRPr="00D14BA1">
        <w:rPr>
          <w:rFonts w:ascii="Tempora LGC Uni" w:eastAsia="Tempora LGC Uni" w:hAnsi="Tempora LGC Uni" w:cs="Tempora LGC Uni"/>
          <w:bCs/>
          <w:sz w:val="28"/>
          <w:szCs w:val="28"/>
        </w:rPr>
        <w:t>Живайкин</w:t>
      </w:r>
      <w:proofErr w:type="spellEnd"/>
    </w:p>
    <w:p w:rsidR="00151D0E" w:rsidRDefault="00F83486" w:rsidP="00D14BA1">
      <w:pPr>
        <w:spacing w:after="0" w:line="240" w:lineRule="auto"/>
        <w:contextualSpacing/>
        <w:rPr>
          <w:rFonts w:ascii="Times New Roman CYR" w:hAnsi="Times New Roman CYR" w:cs="Times New Roman CYR"/>
          <w:sz w:val="28"/>
          <w:szCs w:val="28"/>
        </w:rPr>
      </w:pPr>
      <w:r>
        <w:br w:type="page" w:clear="all"/>
      </w:r>
    </w:p>
    <w:p w:rsidR="00151D0E" w:rsidRDefault="00F83486" w:rsidP="00D14BA1">
      <w:pPr>
        <w:pStyle w:val="aff2"/>
        <w:ind w:left="48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 к постановлению администрации муниципального района от</w:t>
      </w:r>
      <w:r w:rsidR="00D14BA1">
        <w:rPr>
          <w:rFonts w:ascii="Times New Roman" w:hAnsi="Times New Roman"/>
          <w:sz w:val="28"/>
          <w:szCs w:val="28"/>
        </w:rPr>
        <w:t xml:space="preserve"> 01 апреля 2026 года </w:t>
      </w:r>
      <w:r>
        <w:rPr>
          <w:rFonts w:ascii="Times New Roman" w:hAnsi="Times New Roman"/>
          <w:sz w:val="28"/>
          <w:szCs w:val="28"/>
        </w:rPr>
        <w:t>№</w:t>
      </w:r>
      <w:r w:rsidR="00D14BA1">
        <w:rPr>
          <w:rFonts w:ascii="Times New Roman" w:hAnsi="Times New Roman"/>
          <w:sz w:val="28"/>
          <w:szCs w:val="28"/>
        </w:rPr>
        <w:t>129</w:t>
      </w:r>
    </w:p>
    <w:p w:rsidR="00151D0E" w:rsidRDefault="00151D0E" w:rsidP="00D14BA1">
      <w:pPr>
        <w:pStyle w:val="aff2"/>
        <w:ind w:left="5670"/>
        <w:contextualSpacing/>
        <w:rPr>
          <w:rFonts w:ascii="Times New Roman" w:hAnsi="Times New Roman"/>
          <w:sz w:val="28"/>
          <w:szCs w:val="28"/>
        </w:rPr>
      </w:pPr>
    </w:p>
    <w:p w:rsidR="00151D0E" w:rsidRDefault="00151D0E" w:rsidP="00D14BA1">
      <w:pPr>
        <w:pStyle w:val="aff2"/>
        <w:contextualSpacing/>
        <w:jc w:val="both"/>
        <w:rPr>
          <w:rFonts w:ascii="Times New Roman" w:hAnsi="Times New Roman"/>
          <w:sz w:val="28"/>
          <w:szCs w:val="28"/>
        </w:rPr>
      </w:pPr>
    </w:p>
    <w:p w:rsidR="00151D0E" w:rsidRDefault="00F83486" w:rsidP="00D14BA1">
      <w:pPr>
        <w:pStyle w:val="aff2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мероприятий по организации проведения специализированной по продаже птицы</w:t>
      </w:r>
      <w:r>
        <w:rPr>
          <w:rStyle w:val="afc"/>
          <w:rFonts w:ascii="Tempora LGC Uni" w:eastAsia="Tempora LGC Uni" w:hAnsi="Tempora LGC Uni" w:cs="Tempora LGC Uni"/>
          <w:b w:val="0"/>
          <w:bCs w:val="0"/>
          <w:sz w:val="28"/>
          <w:szCs w:val="28"/>
        </w:rPr>
        <w:t xml:space="preserve"> в весенний период </w:t>
      </w:r>
      <w:r>
        <w:rPr>
          <w:rFonts w:ascii="Tempora LGC Uni" w:eastAsia="Tempora LGC Uni" w:hAnsi="Tempora LGC Uni" w:cs="Tempora LGC Uni"/>
          <w:sz w:val="28"/>
          <w:szCs w:val="28"/>
        </w:rPr>
        <w:t>2026 года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Питерского муниципального района (далее - Ярмарка)</w:t>
      </w:r>
    </w:p>
    <w:p w:rsidR="00151D0E" w:rsidRDefault="00151D0E" w:rsidP="00D14BA1">
      <w:pPr>
        <w:pStyle w:val="aff2"/>
        <w:contextualSpacing/>
        <w:jc w:val="both"/>
        <w:rPr>
          <w:rFonts w:ascii="Times New Roman" w:hAnsi="Times New Roman"/>
          <w:sz w:val="28"/>
          <w:szCs w:val="28"/>
        </w:rPr>
      </w:pPr>
    </w:p>
    <w:p w:rsidR="00151D0E" w:rsidRDefault="00F83486" w:rsidP="00D14BA1">
      <w:pPr>
        <w:pStyle w:val="aff2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организации специализированной </w:t>
      </w:r>
      <w:r>
        <w:rPr>
          <w:rFonts w:ascii="Times New Roman" w:hAnsi="Times New Roman"/>
          <w:sz w:val="28"/>
          <w:szCs w:val="28"/>
        </w:rPr>
        <w:t>ярмарки по продаже птицы</w:t>
      </w:r>
      <w:r>
        <w:rPr>
          <w:rFonts w:ascii="Times New Roman" w:hAnsi="Times New Roman"/>
          <w:sz w:val="28"/>
          <w:szCs w:val="28"/>
        </w:rPr>
        <w:t xml:space="preserve"> (далее - Пл</w:t>
      </w:r>
      <w:r>
        <w:rPr>
          <w:rFonts w:ascii="Times New Roman" w:hAnsi="Times New Roman"/>
          <w:sz w:val="28"/>
          <w:szCs w:val="28"/>
        </w:rPr>
        <w:t xml:space="preserve">ан) разработан 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постановлением Правительства Саратовской области от 01 июня 2010 года №195-П «Об </w:t>
      </w:r>
      <w:r>
        <w:rPr>
          <w:rFonts w:ascii="Times New Roman" w:hAnsi="Times New Roman"/>
          <w:sz w:val="28"/>
          <w:szCs w:val="28"/>
        </w:rPr>
        <w:t>утверждении Положения об организации ярмарок и продажи товаров (выполнения работ, оказания услуг) на них на территории Саратовской области».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настоящего Плана обязательны для исполнения администрацией Питерского муниципального района - организатор</w:t>
      </w:r>
      <w:r>
        <w:rPr>
          <w:rFonts w:ascii="Times New Roman" w:hAnsi="Times New Roman"/>
          <w:sz w:val="28"/>
          <w:szCs w:val="28"/>
        </w:rPr>
        <w:t>ом ярмарки, юридическими лицами, индивидуальными предпринимателями, индивидуальными предпринимателями главами крестьянских (фермерских) хозяйств, а также гражданами - участниками ярмарки, их работниками и представителями (далее - Участники ярмарки)</w:t>
      </w:r>
    </w:p>
    <w:p w:rsidR="00151D0E" w:rsidRDefault="00151D0E" w:rsidP="00D14B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51D0E" w:rsidRDefault="00F83486" w:rsidP="00D14B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организации ярмарки</w:t>
      </w:r>
    </w:p>
    <w:p w:rsidR="00151D0E" w:rsidRDefault="00F83486" w:rsidP="00D14B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Организатором </w:t>
      </w:r>
      <w:r>
        <w:rPr>
          <w:rFonts w:ascii="Times New Roman" w:hAnsi="Times New Roman"/>
          <w:sz w:val="28"/>
          <w:szCs w:val="28"/>
        </w:rPr>
        <w:t>специализированной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ярмарки </w:t>
      </w:r>
      <w:r>
        <w:rPr>
          <w:rFonts w:ascii="Times New Roman" w:hAnsi="Times New Roman"/>
          <w:sz w:val="28"/>
          <w:szCs w:val="28"/>
        </w:rPr>
        <w:t>по продаже птицы</w:t>
      </w:r>
      <w:r>
        <w:rPr>
          <w:rStyle w:val="afc"/>
          <w:rFonts w:ascii="Tempora LGC Uni" w:eastAsia="Tempora LGC Uni" w:hAnsi="Tempora LGC Uni" w:cs="Tempora LGC Uni"/>
          <w:b w:val="0"/>
          <w:bCs w:val="0"/>
          <w:sz w:val="28"/>
          <w:szCs w:val="28"/>
        </w:rPr>
        <w:t xml:space="preserve"> в весенний период </w:t>
      </w:r>
      <w:r>
        <w:rPr>
          <w:rFonts w:ascii="Tempora LGC Uni" w:eastAsia="Tempora LGC Uni" w:hAnsi="Tempora LGC Uni" w:cs="Tempora LGC Uni"/>
          <w:sz w:val="28"/>
          <w:szCs w:val="28"/>
        </w:rPr>
        <w:t>2026 года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Ярмарка) является администрация Питерского муниципального района.</w:t>
      </w:r>
    </w:p>
    <w:p w:rsidR="00151D0E" w:rsidRDefault="00F83486" w:rsidP="00D14B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Ярмарка </w:t>
      </w:r>
      <w:r>
        <w:rPr>
          <w:rFonts w:ascii="Times New Roman" w:hAnsi="Times New Roman"/>
          <w:color w:val="000000"/>
          <w:sz w:val="28"/>
          <w:szCs w:val="28"/>
        </w:rPr>
        <w:t xml:space="preserve">функционирует в соответствии </w:t>
      </w:r>
      <w:r>
        <w:rPr>
          <w:rFonts w:ascii="Times New Roman" w:hAnsi="Times New Roman"/>
          <w:sz w:val="28"/>
          <w:szCs w:val="28"/>
        </w:rPr>
        <w:t>постановлением Правительства Саратовской области от 01 июня 2010 года №195-П «Об утверждении Положения об организации ярмарок и продажи товаров (выполнения работ, оказания услуг) на них на территории Саратовской области»,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в целях обеспечения населения Пите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рского муниципального района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молодняком живой птицы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Специализация ярмарки – молодняк живой птицы. 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 ярмарки: Саратовская область, Питерский район, </w:t>
      </w:r>
      <w:r w:rsidR="00D14B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с.</w:t>
      </w:r>
      <w:r w:rsidR="00D14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Питерка, ул.</w:t>
      </w:r>
      <w:r w:rsidR="00D14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Колхозная/пер.</w:t>
      </w:r>
      <w:r w:rsidR="00D14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Чернышевского (около здания бывшего автовокзала за автозаправоч</w:t>
      </w:r>
      <w:r>
        <w:rPr>
          <w:rFonts w:ascii="Times New Roman" w:hAnsi="Times New Roman"/>
          <w:sz w:val="28"/>
          <w:szCs w:val="28"/>
        </w:rPr>
        <w:t>ной станцией);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торговых мест —</w:t>
      </w:r>
      <w:r>
        <w:rPr>
          <w:rFonts w:ascii="Times New Roman" w:hAnsi="Times New Roman"/>
          <w:sz w:val="28"/>
          <w:szCs w:val="28"/>
        </w:rPr>
        <w:t>10.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одного торгового места – 8 кв.</w:t>
      </w:r>
      <w:r w:rsidR="00D14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Торговля на ярмарке осуществляется посредством подвижной</w:t>
      </w:r>
      <w:r>
        <w:rPr>
          <w:rFonts w:ascii="Times New Roman" w:hAnsi="Times New Roman"/>
          <w:color w:val="000000"/>
          <w:sz w:val="28"/>
          <w:szCs w:val="28"/>
        </w:rPr>
        <w:t xml:space="preserve"> мелкорозничной сети (палатки, прилавки, лотки, торговые тележки).</w:t>
      </w:r>
    </w:p>
    <w:p w:rsidR="00151D0E" w:rsidRDefault="00F83486" w:rsidP="00D14BA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проведения: с 06 апреля 2026 года по 31 ма</w:t>
      </w:r>
      <w:r>
        <w:rPr>
          <w:rFonts w:ascii="Times New Roman" w:hAnsi="Times New Roman"/>
          <w:sz w:val="28"/>
          <w:szCs w:val="28"/>
        </w:rPr>
        <w:t xml:space="preserve">я 2026 года. </w:t>
      </w:r>
    </w:p>
    <w:p w:rsidR="00151D0E" w:rsidRDefault="00F83486" w:rsidP="00D14BA1">
      <w:pPr>
        <w:pStyle w:val="aff2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Режим работы ярмарки: </w:t>
      </w:r>
      <w:r>
        <w:rPr>
          <w:rFonts w:ascii="Times New Roman" w:hAnsi="Times New Roman"/>
          <w:sz w:val="28"/>
          <w:szCs w:val="28"/>
        </w:rPr>
        <w:t>ежедневно</w:t>
      </w:r>
      <w:r w:rsidR="00D14BA1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06 апреля 2026 года по 31 мая 2026 год</w:t>
      </w:r>
      <w:r w:rsidR="006C0CA1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7.00 часов до 14.00 часов</w:t>
      </w:r>
      <w:r w:rsidR="00D14BA1">
        <w:rPr>
          <w:rFonts w:ascii="Times New Roman" w:hAnsi="Times New Roman"/>
          <w:sz w:val="28"/>
          <w:szCs w:val="28"/>
        </w:rPr>
        <w:t>.</w:t>
      </w:r>
    </w:p>
    <w:p w:rsidR="00151D0E" w:rsidRDefault="00151D0E" w:rsidP="00D14BA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1D0E" w:rsidRDefault="00F83486" w:rsidP="00D14B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предоставления торговых мест </w:t>
      </w:r>
    </w:p>
    <w:p w:rsidR="00151D0E" w:rsidRDefault="00F83486" w:rsidP="00D14BA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ярмарке и размер их оплаты</w:t>
      </w:r>
    </w:p>
    <w:p w:rsidR="00151D0E" w:rsidRDefault="00F83486" w:rsidP="00D14B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1. Торговые места на ярмарке распределяются между участниками ярмарки, подавшими заявление в администрацию Питерского муниципального района и получившими разрешение на право торговли на ярмарке.</w:t>
      </w:r>
    </w:p>
    <w:p w:rsidR="00151D0E" w:rsidRDefault="00F83486" w:rsidP="00D14B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 превышении количества, желающих принять участие в ярма</w:t>
      </w:r>
      <w:r>
        <w:rPr>
          <w:rFonts w:ascii="Times New Roman" w:hAnsi="Times New Roman"/>
          <w:sz w:val="28"/>
          <w:szCs w:val="28"/>
        </w:rPr>
        <w:t>рке, лимита торговых мест, места предоставляются участникам, ранее подавшим заявление. Основанием для отказа в предоставлении торгового места является отсутствие на ярмарке свободных торговых мест, установленных схемой размещения таких мест.</w:t>
      </w:r>
    </w:p>
    <w:p w:rsidR="00151D0E" w:rsidRDefault="00F83486" w:rsidP="00D14B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Передача то</w:t>
      </w:r>
      <w:r>
        <w:rPr>
          <w:rFonts w:ascii="Times New Roman" w:hAnsi="Times New Roman"/>
          <w:sz w:val="28"/>
          <w:szCs w:val="28"/>
        </w:rPr>
        <w:t>рговых мест третьему лицу запрещается.</w:t>
      </w:r>
    </w:p>
    <w:p w:rsidR="00151D0E" w:rsidRDefault="00F83486" w:rsidP="00D14B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Торговые места на ярмарке предоставляются юридическим лицам, индивидуальным предпринимателям, индивидуальным предпринимателям главам крестьянских (фермерских) хозяйств, а также гражданам (далее - Участники ярмарки)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51D0E" w:rsidRDefault="00F83486" w:rsidP="00D14B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Организатору ярмарки запрещается создавать дискриминационные условия при распределении торговых мест.</w:t>
      </w:r>
    </w:p>
    <w:p w:rsidR="00151D0E" w:rsidRDefault="00F83486" w:rsidP="00D14BA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Плата с участников ярмарки за предоставление торговых мест для продажи товаров не взимается.</w:t>
      </w:r>
    </w:p>
    <w:p w:rsidR="00151D0E" w:rsidRDefault="00151D0E" w:rsidP="00D14BA1">
      <w:pPr>
        <w:pStyle w:val="aff2"/>
        <w:contextualSpacing/>
        <w:jc w:val="both"/>
        <w:rPr>
          <w:rFonts w:ascii="Times New Roman" w:hAnsi="Times New Roman"/>
          <w:sz w:val="28"/>
          <w:szCs w:val="28"/>
        </w:rPr>
      </w:pPr>
    </w:p>
    <w:p w:rsidR="00151D0E" w:rsidRDefault="00151D0E" w:rsidP="00D14BA1">
      <w:pPr>
        <w:pStyle w:val="aff2"/>
        <w:contextualSpacing/>
        <w:jc w:val="both"/>
        <w:rPr>
          <w:rFonts w:ascii="Times New Roman" w:hAnsi="Times New Roman"/>
          <w:sz w:val="28"/>
          <w:szCs w:val="28"/>
        </w:rPr>
      </w:pPr>
    </w:p>
    <w:p w:rsidR="00151D0E" w:rsidRDefault="00F83486" w:rsidP="00D14BA1">
      <w:pPr>
        <w:spacing w:after="0" w:line="240" w:lineRule="auto"/>
        <w:ind w:right="-2"/>
        <w:contextualSpacing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ВЕРНО:</w:t>
      </w:r>
      <w:r w:rsidR="00D14BA1"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руководитель аппарата </w:t>
      </w:r>
      <w:r>
        <w:rPr>
          <w:rFonts w:ascii="Tempora LGC Uni" w:eastAsia="Tempora LGC Uni" w:hAnsi="Tempora LGC Uni" w:cs="Tempora LGC Uni"/>
          <w:sz w:val="28"/>
          <w:szCs w:val="28"/>
        </w:rPr>
        <w:t>администрации</w:t>
      </w:r>
    </w:p>
    <w:p w:rsidR="00D14BA1" w:rsidRDefault="00F83486" w:rsidP="00D14BA1">
      <w:pPr>
        <w:spacing w:after="0" w:line="240" w:lineRule="auto"/>
        <w:ind w:right="-2"/>
        <w:contextualSpacing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муниципального района        </w:t>
      </w:r>
      <w:r w:rsidR="00D14BA1">
        <w:rPr>
          <w:rFonts w:ascii="Tempora LGC Uni" w:eastAsia="Tempora LGC Uni" w:hAnsi="Tempora LGC Uni" w:cs="Tempora LGC Uni"/>
          <w:sz w:val="28"/>
          <w:szCs w:val="28"/>
        </w:rPr>
        <w:t xml:space="preserve">                      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          </w:t>
      </w:r>
      <w:r w:rsidR="00D14BA1">
        <w:rPr>
          <w:rFonts w:ascii="Tempora LGC Uni" w:eastAsia="Tempora LGC Uni" w:hAnsi="Tempora LGC Uni" w:cs="Tempora LGC Uni"/>
          <w:sz w:val="28"/>
          <w:szCs w:val="28"/>
        </w:rPr>
        <w:t xml:space="preserve">                  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   А.А. Строганов</w:t>
      </w:r>
    </w:p>
    <w:p w:rsidR="00151D0E" w:rsidRDefault="00F83486" w:rsidP="00D14BA1">
      <w:pPr>
        <w:spacing w:after="0" w:line="240" w:lineRule="auto"/>
        <w:ind w:right="-2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br w:type="page" w:clear="all"/>
      </w:r>
    </w:p>
    <w:p w:rsidR="00D14BA1" w:rsidRDefault="00D14BA1" w:rsidP="00D14BA1">
      <w:pPr>
        <w:pStyle w:val="aff2"/>
        <w:ind w:left="48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  <w:r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01 апреля 2026 года №129</w:t>
      </w:r>
    </w:p>
    <w:p w:rsidR="00D14BA1" w:rsidRDefault="00D14BA1" w:rsidP="00D14BA1">
      <w:pPr>
        <w:pStyle w:val="aff2"/>
        <w:ind w:left="5670"/>
        <w:contextualSpacing/>
        <w:rPr>
          <w:rFonts w:ascii="Times New Roman" w:hAnsi="Times New Roman"/>
          <w:sz w:val="28"/>
          <w:szCs w:val="28"/>
        </w:rPr>
      </w:pPr>
    </w:p>
    <w:p w:rsidR="00151D0E" w:rsidRDefault="00151D0E">
      <w:pPr>
        <w:spacing w:after="0"/>
        <w:rPr>
          <w:rFonts w:ascii="Times New Roman" w:hAnsi="Times New Roman"/>
          <w:sz w:val="24"/>
          <w:szCs w:val="24"/>
        </w:rPr>
      </w:pPr>
    </w:p>
    <w:p w:rsidR="00151D0E" w:rsidRDefault="00F834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СХЕМА</w:t>
      </w:r>
    </w:p>
    <w:p w:rsidR="00151D0E" w:rsidRDefault="00D14BA1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</w:t>
      </w:r>
      <w:r w:rsidR="00F83486">
        <w:rPr>
          <w:rFonts w:ascii="Times New Roman" w:hAnsi="Times New Roman"/>
          <w:sz w:val="28"/>
          <w:szCs w:val="28"/>
        </w:rPr>
        <w:t>торговых мест</w:t>
      </w:r>
      <w:r w:rsidR="00F83486">
        <w:rPr>
          <w:rFonts w:ascii="Times New Roman" w:hAnsi="Times New Roman"/>
          <w:sz w:val="28"/>
          <w:szCs w:val="28"/>
        </w:rPr>
        <w:t xml:space="preserve"> для участников специализированной </w:t>
      </w:r>
    </w:p>
    <w:p w:rsidR="00151D0E" w:rsidRDefault="00F83486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ярмарки</w:t>
      </w:r>
      <w:r>
        <w:rPr>
          <w:rFonts w:ascii="Times New Roman" w:hAnsi="Times New Roman"/>
          <w:sz w:val="28"/>
          <w:szCs w:val="28"/>
        </w:rPr>
        <w:t xml:space="preserve"> по продаже птицы</w:t>
      </w:r>
      <w:r>
        <w:rPr>
          <w:rStyle w:val="afc"/>
          <w:rFonts w:ascii="Tempora LGC Uni" w:eastAsia="Tempora LGC Uni" w:hAnsi="Tempora LGC Uni" w:cs="Tempora LGC Uni"/>
          <w:b w:val="0"/>
          <w:bCs w:val="0"/>
          <w:sz w:val="28"/>
          <w:szCs w:val="28"/>
        </w:rPr>
        <w:t xml:space="preserve"> в весенний период </w:t>
      </w:r>
      <w:r>
        <w:rPr>
          <w:rFonts w:ascii="Tempora LGC Uni" w:eastAsia="Tempora LGC Uni" w:hAnsi="Tempora LGC Uni" w:cs="Tempora LGC Uni"/>
          <w:sz w:val="28"/>
          <w:szCs w:val="28"/>
        </w:rPr>
        <w:t>2026 года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Питерского муниципального района (далее - Ярмарка)</w:t>
      </w:r>
    </w:p>
    <w:p w:rsidR="00151D0E" w:rsidRDefault="00151D0E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151D0E" w:rsidRDefault="00F83486">
      <w:pPr>
        <w:pStyle w:val="aff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Питерка, ул.</w:t>
      </w:r>
      <w:r w:rsidR="00D14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Колхозная/пер.</w:t>
      </w:r>
      <w:r w:rsidR="00D14BA1">
        <w:rPr>
          <w:rFonts w:ascii="Times New Roman" w:hAnsi="Times New Roman"/>
          <w:sz w:val="28"/>
          <w:szCs w:val="28"/>
        </w:rPr>
        <w:t xml:space="preserve"> Ч</w:t>
      </w:r>
      <w:r w:rsidR="00751CF5">
        <w:rPr>
          <w:rFonts w:ascii="Times New Roman" w:hAnsi="Times New Roman"/>
          <w:sz w:val="28"/>
          <w:szCs w:val="28"/>
        </w:rPr>
        <w:t>ернышевского</w:t>
      </w:r>
      <w:r>
        <w:rPr>
          <w:rFonts w:ascii="Times New Roman" w:hAnsi="Times New Roman"/>
          <w:sz w:val="28"/>
          <w:szCs w:val="28"/>
        </w:rPr>
        <w:t xml:space="preserve"> (около здания бывшего автовокзала за автозаправочной станцией)</w:t>
      </w:r>
    </w:p>
    <w:p w:rsidR="00151D0E" w:rsidRDefault="00F83486">
      <w:pPr>
        <w:pStyle w:val="aff3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5715" distB="4445" distL="5715" distR="4445" simplePos="0" relativeHeight="3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147320</wp:posOffset>
                </wp:positionV>
                <wp:extent cx="409575" cy="1706245"/>
                <wp:effectExtent l="5715" t="5715" r="4445" b="4445"/>
                <wp:wrapNone/>
                <wp:docPr id="1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9680" cy="17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51D0E" w:rsidRDefault="00F83486">
                            <w:pPr>
                              <w:pStyle w:val="aff4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ул.</w:t>
                            </w:r>
                            <w:r w:rsidR="00751CF5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Колхозная</w:t>
                            </w:r>
                          </w:p>
                        </w:txbxContent>
                      </wps:txbx>
                      <wps:bodyPr vert="vert270" lIns="45720" tIns="91440" rIns="45720" bIns="914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left:0;text-align:left;margin-left:22.2pt;margin-top:11.6pt;width:32.25pt;height:134.35pt;z-index:3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">
                <v:textbox style="layout-flow:vertical;mso-layout-flow-alt:bottom-to-top" inset="3.6pt,7.2pt,3.6pt,7.2pt">
                  <w:txbxContent>
                    <w:p w:rsidR="00151D0E" w:rsidRDefault="00F83486">
                      <w:pPr>
                        <w:pStyle w:val="aff4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ул.</w:t>
                      </w:r>
                      <w:r w:rsidR="00751CF5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Колхозная</w:t>
                      </w:r>
                    </w:p>
                  </w:txbxContent>
                </v:textbox>
              </v:rect>
            </w:pict>
          </mc:Fallback>
        </mc:AlternateContent>
      </w:r>
    </w:p>
    <w:p w:rsidR="00151D0E" w:rsidRDefault="00151D0E">
      <w:pPr>
        <w:pStyle w:val="aff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1D0E" w:rsidRDefault="00F83486">
      <w:pPr>
        <w:spacing w:after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5080" distB="5080" distL="5080" distR="5080" simplePos="0" relativeHeight="5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215265</wp:posOffset>
                </wp:positionV>
                <wp:extent cx="2287270" cy="701040"/>
                <wp:effectExtent l="5080" t="5080" r="5080" b="5080"/>
                <wp:wrapNone/>
                <wp:docPr id="2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7440" cy="70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51D0E" w:rsidRDefault="00151D0E">
                            <w:pPr>
                              <w:pStyle w:val="aff4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51D0E" w:rsidRDefault="00F83486">
                            <w:pPr>
                              <w:pStyle w:val="aff4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Ярмарка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margin-left:63.85pt;margin-top:16.95pt;width:180.1pt;height:55.2pt;z-index: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">
                <v:textbox>
                  <w:txbxContent>
                    <w:p w:rsidR="00151D0E" w:rsidRDefault="00151D0E">
                      <w:pPr>
                        <w:pStyle w:val="aff4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151D0E" w:rsidRDefault="00F83486">
                      <w:pPr>
                        <w:pStyle w:val="aff4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Ярмарка</w:t>
                      </w:r>
                    </w:p>
                  </w:txbxContent>
                </v:textbox>
              </v:rect>
            </w:pict>
          </mc:Fallback>
        </mc:AlternateContent>
      </w:r>
    </w:p>
    <w:p w:rsidR="00151D0E" w:rsidRDefault="00151D0E">
      <w:pPr>
        <w:spacing w:after="0"/>
        <w:rPr>
          <w:sz w:val="26"/>
          <w:szCs w:val="26"/>
        </w:rPr>
      </w:pPr>
    </w:p>
    <w:p w:rsidR="00151D0E" w:rsidRDefault="00151D0E">
      <w:pPr>
        <w:spacing w:after="0"/>
        <w:rPr>
          <w:sz w:val="26"/>
          <w:szCs w:val="26"/>
        </w:rPr>
      </w:pPr>
    </w:p>
    <w:p w:rsidR="00151D0E" w:rsidRDefault="00151D0E">
      <w:pPr>
        <w:spacing w:after="0"/>
        <w:rPr>
          <w:sz w:val="26"/>
          <w:szCs w:val="26"/>
        </w:rPr>
      </w:pPr>
    </w:p>
    <w:p w:rsidR="00151D0E" w:rsidRDefault="00F83486">
      <w:pPr>
        <w:spacing w:after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5715" distB="4445" distL="5080" distR="5080" simplePos="0" relativeHeight="7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118745</wp:posOffset>
                </wp:positionV>
                <wp:extent cx="2287270" cy="372745"/>
                <wp:effectExtent l="5080" t="5715" r="5080" b="4445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7440" cy="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51D0E" w:rsidRDefault="00751CF5">
                            <w:pPr>
                              <w:pStyle w:val="aff4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 w:rsidR="00F8348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ер.</w:t>
                            </w:r>
                            <w:r w:rsidR="00D14BA1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8348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Чернышевского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8" style="position:absolute;margin-left:63.85pt;margin-top:9.35pt;width:180.1pt;height:29.35pt;z-index:7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">
                <v:textbox>
                  <w:txbxContent>
                    <w:p w:rsidR="00151D0E" w:rsidRDefault="00751CF5">
                      <w:pPr>
                        <w:pStyle w:val="aff4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п</w:t>
                      </w:r>
                      <w:r w:rsidR="00F8348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ер.</w:t>
                      </w:r>
                      <w:r w:rsidR="00D14BA1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F8348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Чернышевского</w:t>
                      </w:r>
                    </w:p>
                  </w:txbxContent>
                </v:textbox>
              </v:rect>
            </w:pict>
          </mc:Fallback>
        </mc:AlternateContent>
      </w:r>
    </w:p>
    <w:p w:rsidR="00151D0E" w:rsidRDefault="00151D0E">
      <w:pPr>
        <w:spacing w:after="0"/>
        <w:jc w:val="center"/>
        <w:rPr>
          <w:sz w:val="26"/>
          <w:szCs w:val="26"/>
        </w:rPr>
      </w:pPr>
    </w:p>
    <w:p w:rsidR="00151D0E" w:rsidRDefault="00151D0E">
      <w:pPr>
        <w:pStyle w:val="aff2"/>
        <w:rPr>
          <w:rFonts w:ascii="Times New Roman" w:hAnsi="Times New Roman"/>
          <w:sz w:val="28"/>
          <w:szCs w:val="28"/>
        </w:rPr>
      </w:pPr>
    </w:p>
    <w:p w:rsidR="00151D0E" w:rsidRDefault="00151D0E">
      <w:pPr>
        <w:pStyle w:val="aff2"/>
        <w:rPr>
          <w:rFonts w:ascii="Times New Roman" w:hAnsi="Times New Roman"/>
          <w:sz w:val="28"/>
          <w:szCs w:val="28"/>
        </w:rPr>
      </w:pPr>
    </w:p>
    <w:p w:rsidR="00151D0E" w:rsidRDefault="00F83486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84065" cy="3159125"/>
            <wp:effectExtent l="0" t="0" r="0" b="0"/>
            <wp:docPr id="4" name="Изображение2" descr="\\Zakupki\сеть\Макулова ТВ\04)Проекты\2023\Сезонно продовольственная ярмарка в летний период\2023-08-09_11-36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\\Zakupki\сеть\Макулова ТВ\04)Проекты\2023\Сезонно продовольственная ярмарка в летний период\2023-08-09_11-36-00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58406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D0E" w:rsidRDefault="00151D0E">
      <w:pPr>
        <w:pStyle w:val="aff2"/>
        <w:rPr>
          <w:rFonts w:ascii="Times New Roman" w:hAnsi="Times New Roman"/>
          <w:sz w:val="28"/>
          <w:szCs w:val="28"/>
        </w:rPr>
      </w:pPr>
    </w:p>
    <w:p w:rsidR="00151D0E" w:rsidRDefault="00151D0E">
      <w:pPr>
        <w:pStyle w:val="aff2"/>
        <w:rPr>
          <w:rFonts w:ascii="Times New Roman" w:hAnsi="Times New Roman"/>
          <w:sz w:val="28"/>
          <w:szCs w:val="28"/>
        </w:rPr>
      </w:pPr>
    </w:p>
    <w:p w:rsidR="006C0CA1" w:rsidRDefault="00F83486">
      <w:pPr>
        <w:spacing w:after="0" w:line="240" w:lineRule="auto"/>
        <w:ind w:right="-2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ВЕРНО: руководитель аппарата </w:t>
      </w:r>
    </w:p>
    <w:p w:rsidR="00151D0E" w:rsidRDefault="00F83486">
      <w:pPr>
        <w:spacing w:after="0" w:line="240" w:lineRule="auto"/>
        <w:ind w:right="-2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администрации</w:t>
      </w:r>
      <w:r w:rsidR="006C0CA1"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муниципального района         </w:t>
      </w:r>
      <w:r w:rsidR="006C0CA1">
        <w:rPr>
          <w:rFonts w:ascii="Tempora LGC Uni" w:eastAsia="Tempora LGC Uni" w:hAnsi="Tempora LGC Uni" w:cs="Tempora LGC Uni"/>
          <w:sz w:val="28"/>
          <w:szCs w:val="28"/>
        </w:rPr>
        <w:t xml:space="preserve">                   </w:t>
      </w:r>
      <w:r w:rsidR="00D27BC9">
        <w:rPr>
          <w:rFonts w:ascii="Tempora LGC Uni" w:eastAsia="Tempora LGC Uni" w:hAnsi="Tempora LGC Uni" w:cs="Tempora LGC Uni"/>
          <w:sz w:val="28"/>
          <w:szCs w:val="28"/>
        </w:rPr>
        <w:t xml:space="preserve">          А.А. Строганов</w:t>
      </w:r>
    </w:p>
    <w:p w:rsidR="00151D0E" w:rsidRDefault="00F83486">
      <w:pPr>
        <w:spacing w:after="0" w:line="240" w:lineRule="auto"/>
        <w:rPr>
          <w:rStyle w:val="afa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empora LGC Uni" w:eastAsia="Tempora LGC Uni" w:hAnsi="Tempora LGC Uni" w:cs="Tempora LGC Uni"/>
        </w:rPr>
        <w:br w:type="page" w:clear="all"/>
      </w:r>
    </w:p>
    <w:p w:rsidR="006C0CA1" w:rsidRDefault="006C0CA1" w:rsidP="006C0CA1">
      <w:pPr>
        <w:pStyle w:val="aff2"/>
        <w:ind w:left="48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  <w:r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01 апреля 2026 года №129</w:t>
      </w:r>
    </w:p>
    <w:p w:rsidR="00151D0E" w:rsidRDefault="00151D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1CF5" w:rsidRDefault="00751C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1D0E" w:rsidRDefault="00F83486">
      <w:pPr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ОБРАЩЕНИЙ</w:t>
      </w:r>
    </w:p>
    <w:p w:rsidR="00151D0E" w:rsidRDefault="00F83486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участников специализированной </w:t>
      </w:r>
    </w:p>
    <w:p w:rsidR="00151D0E" w:rsidRDefault="00F83486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ярмарки </w:t>
      </w:r>
      <w:r>
        <w:rPr>
          <w:rFonts w:ascii="Times New Roman" w:hAnsi="Times New Roman"/>
          <w:sz w:val="28"/>
          <w:szCs w:val="28"/>
        </w:rPr>
        <w:t>по продаже птицы</w:t>
      </w:r>
      <w:r>
        <w:rPr>
          <w:rStyle w:val="afc"/>
          <w:rFonts w:ascii="Tempora LGC Uni" w:eastAsia="Tempora LGC Uni" w:hAnsi="Tempora LGC Uni" w:cs="Tempora LGC Uni"/>
          <w:b w:val="0"/>
          <w:bCs w:val="0"/>
          <w:sz w:val="28"/>
          <w:szCs w:val="28"/>
        </w:rPr>
        <w:t xml:space="preserve"> в весенний период </w:t>
      </w:r>
      <w:r>
        <w:rPr>
          <w:rFonts w:ascii="Tempora LGC Uni" w:eastAsia="Tempora LGC Uni" w:hAnsi="Tempora LGC Uni" w:cs="Tempora LGC Uni"/>
          <w:sz w:val="28"/>
          <w:szCs w:val="28"/>
        </w:rPr>
        <w:t>2026 года</w:t>
      </w:r>
      <w:r>
        <w:rPr>
          <w:rFonts w:ascii="Times New Roman" w:hAnsi="Times New Roman"/>
          <w:sz w:val="28"/>
          <w:szCs w:val="28"/>
        </w:rPr>
        <w:t xml:space="preserve"> на территории Питерского муниципального района (далее - Ярмарка)</w:t>
      </w:r>
    </w:p>
    <w:p w:rsidR="00151D0E" w:rsidRDefault="00151D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0CA1" w:rsidRDefault="006C0C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1D0E" w:rsidRDefault="006C0C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Приём об</w:t>
      </w:r>
      <w:r w:rsidR="00F83486">
        <w:rPr>
          <w:rFonts w:ascii="Times New Roman" w:hAnsi="Times New Roman"/>
          <w:sz w:val="28"/>
          <w:szCs w:val="28"/>
        </w:rPr>
        <w:t>ращений и зая</w:t>
      </w:r>
      <w:r w:rsidR="00751CF5">
        <w:rPr>
          <w:rFonts w:ascii="Times New Roman" w:hAnsi="Times New Roman"/>
          <w:sz w:val="28"/>
          <w:szCs w:val="28"/>
        </w:rPr>
        <w:t>влений граждан по вопросам работ</w:t>
      </w:r>
      <w:r w:rsidR="00F83486">
        <w:rPr>
          <w:rFonts w:ascii="Times New Roman" w:hAnsi="Times New Roman"/>
          <w:sz w:val="28"/>
          <w:szCs w:val="28"/>
        </w:rPr>
        <w:t>ы Ярмарки, принятия участия в Ярмарке производится ежедневно с 8:00 часов до 17:00 часов, (с перерывом с 12:00 до 14:00 часов), кроме субботы и воскресенья.</w:t>
      </w:r>
    </w:p>
    <w:p w:rsidR="00151D0E" w:rsidRDefault="006C0C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 xml:space="preserve">Ответственный за организацию приёма обращений и их </w:t>
      </w:r>
      <w:r w:rsidR="00F83486">
        <w:rPr>
          <w:rFonts w:ascii="Times New Roman" w:hAnsi="Times New Roman"/>
          <w:sz w:val="28"/>
          <w:szCs w:val="28"/>
        </w:rPr>
        <w:t>рассмотрения – главный специалист администрации Питерского муниципального района.</w:t>
      </w:r>
    </w:p>
    <w:p w:rsidR="00151D0E" w:rsidRDefault="006C0C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Обращения направляются в письменной форме:</w:t>
      </w:r>
    </w:p>
    <w:p w:rsidR="00151D0E" w:rsidRDefault="00F834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личном обращении в администрацию Питерского муниципального района по адресу: с. Питерка, ул. им. Ленина, д. 101;</w:t>
      </w:r>
    </w:p>
    <w:p w:rsidR="00151D0E" w:rsidRDefault="00F83486">
      <w:pPr>
        <w:pStyle w:val="aff2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адре</w:t>
      </w:r>
      <w:r>
        <w:rPr>
          <w:rFonts w:ascii="Times New Roman" w:hAnsi="Times New Roman"/>
          <w:sz w:val="28"/>
          <w:szCs w:val="28"/>
        </w:rPr>
        <w:t xml:space="preserve">с электронной почты </w:t>
      </w:r>
      <w:r>
        <w:rPr>
          <w:rFonts w:ascii="Times New Roman" w:eastAsia="Times New Roman" w:hAnsi="Times New Roman"/>
          <w:sz w:val="28"/>
          <w:szCs w:val="28"/>
        </w:rPr>
        <w:t>adm1011@yandex.ru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51D0E" w:rsidRDefault="006C0CA1">
      <w:pPr>
        <w:pStyle w:val="af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Участник Ярмарки в письменном обращении должен указать должность соответствующего лица, которому направлено обращение, а также свои фамилию, имя, отчество (последнее - при наличии), почтовый адрес, по которому долж</w:t>
      </w:r>
      <w:r w:rsidR="00F83486">
        <w:rPr>
          <w:rFonts w:ascii="Times New Roman" w:hAnsi="Times New Roman"/>
          <w:sz w:val="28"/>
          <w:szCs w:val="28"/>
        </w:rPr>
        <w:t>ны быть направлены ответ, уведомление о переадресации обращения, излагает суть предложения, заявление или жалобы, ставит личную подпись и дату. Так же граждане имеют право направлять индивидуальные и коллективные обращения (для индивидуальных предпринимате</w:t>
      </w:r>
      <w:r w:rsidR="00F83486">
        <w:rPr>
          <w:rFonts w:ascii="Times New Roman" w:hAnsi="Times New Roman"/>
          <w:sz w:val="28"/>
          <w:szCs w:val="28"/>
        </w:rPr>
        <w:t>лей и юридических лиц необходимо указать регистрационные данные).</w:t>
      </w:r>
    </w:p>
    <w:p w:rsidR="00151D0E" w:rsidRDefault="006C0C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Обращения подлежат регистрации в день поступления в журнале регистрации обращений по вопросам организации Ярмарок на территории Питерского муниципального района.</w:t>
      </w:r>
    </w:p>
    <w:p w:rsidR="00151D0E" w:rsidRDefault="006C0C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Срок рассмотрения обра</w:t>
      </w:r>
      <w:r w:rsidR="00F83486">
        <w:rPr>
          <w:rFonts w:ascii="Times New Roman" w:hAnsi="Times New Roman"/>
          <w:sz w:val="28"/>
          <w:szCs w:val="28"/>
        </w:rPr>
        <w:t>щений не должен превышать 3 (</w:t>
      </w:r>
      <w:proofErr w:type="spellStart"/>
      <w:r w:rsidR="00F83486">
        <w:rPr>
          <w:rFonts w:ascii="Times New Roman" w:hAnsi="Times New Roman"/>
          <w:sz w:val="28"/>
          <w:szCs w:val="28"/>
        </w:rPr>
        <w:t>трех</w:t>
      </w:r>
      <w:proofErr w:type="spellEnd"/>
      <w:r w:rsidR="00F83486">
        <w:rPr>
          <w:rFonts w:ascii="Times New Roman" w:hAnsi="Times New Roman"/>
          <w:sz w:val="28"/>
          <w:szCs w:val="28"/>
        </w:rPr>
        <w:t>) рабочих дней.</w:t>
      </w:r>
    </w:p>
    <w:p w:rsidR="00151D0E" w:rsidRDefault="006C0C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</w:r>
      <w:r w:rsidR="00F83486">
        <w:rPr>
          <w:rFonts w:ascii="Times New Roman" w:hAnsi="Times New Roman"/>
          <w:sz w:val="28"/>
          <w:szCs w:val="28"/>
        </w:rPr>
        <w:t>Ответ на обращение, подготовленный в письменной форме, направляется в установленный срок участнику Ярмарки п</w:t>
      </w:r>
      <w:r w:rsidR="00751CF5">
        <w:rPr>
          <w:rFonts w:ascii="Times New Roman" w:hAnsi="Times New Roman"/>
          <w:sz w:val="28"/>
          <w:szCs w:val="28"/>
        </w:rPr>
        <w:t>о адресу, указанному в обращении</w:t>
      </w:r>
      <w:r w:rsidR="00F83486">
        <w:rPr>
          <w:rFonts w:ascii="Times New Roman" w:hAnsi="Times New Roman"/>
          <w:sz w:val="28"/>
          <w:szCs w:val="28"/>
        </w:rPr>
        <w:t>.</w:t>
      </w:r>
    </w:p>
    <w:p w:rsidR="00151D0E" w:rsidRDefault="00151D0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51D0E" w:rsidRDefault="00151D0E">
      <w:pPr>
        <w:pStyle w:val="aff2"/>
        <w:rPr>
          <w:rFonts w:ascii="Times New Roman" w:hAnsi="Times New Roman"/>
          <w:sz w:val="28"/>
          <w:szCs w:val="28"/>
        </w:rPr>
      </w:pPr>
    </w:p>
    <w:p w:rsidR="006C0CA1" w:rsidRDefault="00F83486">
      <w:pPr>
        <w:spacing w:after="0" w:line="240" w:lineRule="auto"/>
        <w:ind w:right="-2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ВЕРНО: руководитель аппарата</w:t>
      </w:r>
    </w:p>
    <w:p w:rsidR="00151D0E" w:rsidRDefault="00F83486">
      <w:pPr>
        <w:spacing w:after="0" w:line="240" w:lineRule="auto"/>
        <w:ind w:right="-2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администрации</w:t>
      </w:r>
      <w:r w:rsidR="006C0CA1"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>
        <w:rPr>
          <w:rFonts w:ascii="Tempora LGC Uni" w:eastAsia="Tempora LGC Uni" w:hAnsi="Tempora LGC Uni" w:cs="Tempora LGC Uni"/>
          <w:sz w:val="28"/>
          <w:szCs w:val="28"/>
        </w:rPr>
        <w:t>му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ниципального района    </w:t>
      </w:r>
      <w:r w:rsidR="00D27BC9"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А.А. Строганов</w:t>
      </w:r>
    </w:p>
    <w:p w:rsidR="00151D0E" w:rsidRDefault="00151D0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151D0E" w:rsidSect="00D14BA1">
      <w:footerReference w:type="default" r:id="rId9"/>
      <w:pgSz w:w="11906" w:h="16838"/>
      <w:pgMar w:top="1134" w:right="850" w:bottom="1134" w:left="1701" w:header="0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D0E" w:rsidRDefault="00F83486">
      <w:pPr>
        <w:spacing w:after="0" w:line="240" w:lineRule="auto"/>
      </w:pPr>
      <w:r>
        <w:separator/>
      </w:r>
    </w:p>
  </w:endnote>
  <w:endnote w:type="continuationSeparator" w:id="0">
    <w:p w:rsidR="00151D0E" w:rsidRDefault="00F8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D0E" w:rsidRDefault="00F83486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151D0E" w:rsidRDefault="00151D0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D0E" w:rsidRDefault="00F83486">
      <w:pPr>
        <w:spacing w:after="0" w:line="240" w:lineRule="auto"/>
      </w:pPr>
      <w:r>
        <w:separator/>
      </w:r>
    </w:p>
  </w:footnote>
  <w:footnote w:type="continuationSeparator" w:id="0">
    <w:p w:rsidR="00151D0E" w:rsidRDefault="00F8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82218E"/>
    <w:multiLevelType w:val="hybridMultilevel"/>
    <w:tmpl w:val="E91EB074"/>
    <w:lvl w:ilvl="0" w:tplc="F0BAC422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plc="D382C9BA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 w:tplc="830A784E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 w:tplc="E306FAC8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 w:tplc="54C09BB2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 w:tplc="96582958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 w:tplc="5BA06C7C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 w:tplc="341438EA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 w:tplc="DEB4646C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766429FC"/>
    <w:multiLevelType w:val="hybridMultilevel"/>
    <w:tmpl w:val="D90AD12E"/>
    <w:lvl w:ilvl="0" w:tplc="7AF819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7B4A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D8894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4BA4E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D6C36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904D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576FA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ACC79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F1A35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0E"/>
    <w:rsid w:val="00151D0E"/>
    <w:rsid w:val="006C0CA1"/>
    <w:rsid w:val="00751CF5"/>
    <w:rsid w:val="00875DFB"/>
    <w:rsid w:val="00D14BA1"/>
    <w:rsid w:val="00D27BC9"/>
    <w:rsid w:val="00F8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E405D-348C-48A9-BF2D-FC03CBF9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1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3">
    <w:name w:val="Текст выноски Знак"/>
    <w:basedOn w:val="a0"/>
    <w:link w:val="af4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qFormat/>
    <w:rPr>
      <w:sz w:val="26"/>
      <w:szCs w:val="26"/>
      <w:lang w:bidi="ar-SA"/>
    </w:rPr>
  </w:style>
  <w:style w:type="character" w:customStyle="1" w:styleId="af7">
    <w:name w:val="Верхний колонтитул Знак"/>
    <w:basedOn w:val="a0"/>
    <w:qFormat/>
    <w:rPr>
      <w:sz w:val="22"/>
      <w:szCs w:val="22"/>
    </w:rPr>
  </w:style>
  <w:style w:type="character" w:customStyle="1" w:styleId="af8">
    <w:name w:val="Нижний колонтитул Знак"/>
    <w:basedOn w:val="a0"/>
    <w:uiPriority w:val="99"/>
    <w:qFormat/>
    <w:rPr>
      <w:sz w:val="22"/>
      <w:szCs w:val="22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character" w:customStyle="1" w:styleId="33">
    <w:name w:val="Основной текст с отступом 3 Знак"/>
    <w:basedOn w:val="a0"/>
    <w:link w:val="34"/>
    <w:qFormat/>
    <w:rPr>
      <w:sz w:val="16"/>
      <w:szCs w:val="16"/>
    </w:rPr>
  </w:style>
  <w:style w:type="character" w:customStyle="1" w:styleId="25">
    <w:name w:val="Основной текст 2 Знак"/>
    <w:basedOn w:val="a0"/>
    <w:link w:val="26"/>
    <w:qFormat/>
    <w:rPr>
      <w:sz w:val="22"/>
      <w:szCs w:val="22"/>
    </w:rPr>
  </w:style>
  <w:style w:type="character" w:customStyle="1" w:styleId="27">
    <w:name w:val="Основной текст с отступом 2 Знак"/>
    <w:basedOn w:val="a0"/>
    <w:link w:val="28"/>
    <w:qFormat/>
    <w:rPr>
      <w:sz w:val="22"/>
      <w:szCs w:val="22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/>
      <w:b/>
      <w:sz w:val="22"/>
      <w:szCs w:val="24"/>
    </w:rPr>
  </w:style>
  <w:style w:type="character" w:customStyle="1" w:styleId="29">
    <w:name w:val="Основной текст2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5">
    <w:name w:val="Основной текст1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0"/>
      <w:sz w:val="26"/>
      <w:szCs w:val="26"/>
      <w:lang w:val="en-US"/>
    </w:rPr>
  </w:style>
  <w:style w:type="character" w:customStyle="1" w:styleId="35">
    <w:name w:val="Основной текст3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44">
    <w:name w:val="Основной текст4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afa">
    <w:name w:val="Цветовое выделение"/>
    <w:uiPriority w:val="99"/>
    <w:qFormat/>
    <w:rPr>
      <w:b/>
      <w:bCs/>
      <w:color w:val="26282F"/>
    </w:rPr>
  </w:style>
  <w:style w:type="character" w:customStyle="1" w:styleId="afb">
    <w:name w:val="Гипертекстовая ссылка"/>
    <w:uiPriority w:val="99"/>
    <w:qFormat/>
    <w:rPr>
      <w:b w:val="0"/>
      <w:bCs w:val="0"/>
      <w:color w:val="106BBE"/>
    </w:rPr>
  </w:style>
  <w:style w:type="character" w:styleId="afc">
    <w:name w:val="Strong"/>
    <w:qFormat/>
    <w:rPr>
      <w:b/>
      <w:bCs/>
    </w:rPr>
  </w:style>
  <w:style w:type="paragraph" w:customStyle="1" w:styleId="afd">
    <w:name w:val="Заголовок"/>
    <w:basedOn w:val="a"/>
    <w:next w:val="af6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f6">
    <w:name w:val="Body Text"/>
    <w:basedOn w:val="a"/>
    <w:link w:val="af5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e">
    <w:name w:val="List"/>
    <w:basedOn w:val="af6"/>
    <w:rPr>
      <w:rFonts w:ascii="PT Astra Serif" w:hAnsi="PT Astra Serif" w:cs="Arial Unicode MS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styleId="af4">
    <w:name w:val="Balloon Text"/>
    <w:basedOn w:val="a"/>
    <w:link w:val="af3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1">
    <w:name w:val="Колонтитул"/>
    <w:basedOn w:val="a"/>
    <w:qFormat/>
  </w:style>
  <w:style w:type="paragraph" w:styleId="a9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34">
    <w:name w:val="Body Text Indent 3"/>
    <w:basedOn w:val="a"/>
    <w:link w:val="33"/>
    <w:qFormat/>
    <w:pPr>
      <w:spacing w:after="120"/>
      <w:ind w:left="283"/>
    </w:pPr>
    <w:rPr>
      <w:sz w:val="16"/>
      <w:szCs w:val="16"/>
    </w:rPr>
  </w:style>
  <w:style w:type="paragraph" w:styleId="aff2">
    <w:name w:val="No Spacing"/>
    <w:uiPriority w:val="1"/>
    <w:qFormat/>
    <w:rPr>
      <w:sz w:val="22"/>
      <w:szCs w:val="22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styleId="28">
    <w:name w:val="Body Text Indent 2"/>
    <w:basedOn w:val="a"/>
    <w:link w:val="27"/>
    <w:qFormat/>
    <w:pPr>
      <w:spacing w:after="120" w:line="480" w:lineRule="auto"/>
      <w:ind w:left="283"/>
    </w:pPr>
  </w:style>
  <w:style w:type="paragraph" w:customStyle="1" w:styleId="u">
    <w:name w:val="u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customStyle="1" w:styleId="16">
    <w:name w:val="Без интервала1"/>
    <w:qFormat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Таблицы (моноширинный)"/>
    <w:basedOn w:val="a"/>
    <w:next w:val="a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6">
    <w:name w:val="Нормальный (таблица)"/>
    <w:basedOn w:val="a"/>
    <w:next w:val="a"/>
    <w:qFormat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table" w:styleId="af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Пользователь</cp:lastModifiedBy>
  <cp:revision>3</cp:revision>
  <cp:lastPrinted>2026-04-03T11:54:00Z</cp:lastPrinted>
  <dcterms:created xsi:type="dcterms:W3CDTF">2026-04-03T12:11:00Z</dcterms:created>
  <dcterms:modified xsi:type="dcterms:W3CDTF">2026-04-03T12:16:00Z</dcterms:modified>
  <dc:language>ru-RU</dc:language>
</cp:coreProperties>
</file>