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6E4" w:rsidRDefault="000D74E1">
      <w:pPr>
        <w:tabs>
          <w:tab w:val="left" w:pos="2478"/>
          <w:tab w:val="center" w:pos="4961"/>
        </w:tabs>
        <w:spacing w:line="252" w:lineRule="auto"/>
        <w:jc w:val="center"/>
        <w:rPr>
          <w:rFonts w:ascii="Courier New" w:hAnsi="Courier New" w:cs="Courier New"/>
          <w:spacing w:val="20"/>
        </w:rPr>
      </w:pPr>
      <w:r>
        <w:rPr>
          <w:noProof/>
          <w:lang w:eastAsia="ru-RU"/>
        </w:rPr>
        <w:drawing>
          <wp:inline distT="0" distB="0" distL="0" distR="0">
            <wp:extent cx="638175" cy="8185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16E4" w:rsidRDefault="000D74E1">
      <w:pPr>
        <w:widowControl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АДМИНИСТРАЦИЯ </w:t>
      </w:r>
    </w:p>
    <w:p w:rsidR="000C16E4" w:rsidRDefault="000D74E1">
      <w:pPr>
        <w:widowControl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ПИТЕРСКОГО МУНИЦИПАЛЬНОГО РАЙОНА</w:t>
      </w:r>
    </w:p>
    <w:p w:rsidR="000C16E4" w:rsidRDefault="000D74E1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4"/>
          <w:szCs w:val="24"/>
        </w:rPr>
        <w:t xml:space="preserve"> САРАТОВСКОЙ ОБЛАСТИ</w:t>
      </w:r>
    </w:p>
    <w:p w:rsidR="000C16E4" w:rsidRDefault="000C16E4">
      <w:pPr>
        <w:widowControl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0C16E4" w:rsidRDefault="000D74E1">
      <w:pPr>
        <w:widowControl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 О С Т А Н О В Л Е Н И Е</w:t>
      </w:r>
    </w:p>
    <w:p w:rsidR="000C16E4" w:rsidRDefault="000C16E4">
      <w:pPr>
        <w:widowControl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0C16E4" w:rsidRPr="00A8603B" w:rsidRDefault="000D74E1" w:rsidP="00A8603B">
      <w:pPr>
        <w:jc w:val="center"/>
        <w:rPr>
          <w:sz w:val="28"/>
          <w:szCs w:val="28"/>
        </w:rPr>
      </w:pPr>
      <w:r w:rsidRPr="00A8603B">
        <w:rPr>
          <w:sz w:val="28"/>
          <w:szCs w:val="28"/>
        </w:rPr>
        <w:t xml:space="preserve">от </w:t>
      </w:r>
      <w:r w:rsidR="00715D34" w:rsidRPr="00A8603B">
        <w:rPr>
          <w:sz w:val="28"/>
          <w:szCs w:val="28"/>
        </w:rPr>
        <w:t xml:space="preserve">23 </w:t>
      </w:r>
      <w:r w:rsidRPr="00A8603B">
        <w:rPr>
          <w:sz w:val="28"/>
          <w:szCs w:val="28"/>
        </w:rPr>
        <w:t>января 2026 года №</w:t>
      </w:r>
      <w:r w:rsidR="00715D34" w:rsidRPr="00A8603B">
        <w:rPr>
          <w:sz w:val="28"/>
          <w:szCs w:val="28"/>
        </w:rPr>
        <w:t>12</w:t>
      </w:r>
    </w:p>
    <w:p w:rsidR="000C16E4" w:rsidRPr="00A8603B" w:rsidRDefault="000D74E1" w:rsidP="00A8603B">
      <w:pPr>
        <w:jc w:val="center"/>
      </w:pPr>
      <w:r w:rsidRPr="00A8603B">
        <w:t>с. Питерка</w:t>
      </w:r>
    </w:p>
    <w:p w:rsidR="000C16E4" w:rsidRDefault="000C16E4">
      <w:pPr>
        <w:jc w:val="center"/>
        <w:rPr>
          <w:sz w:val="24"/>
          <w:szCs w:val="24"/>
        </w:rPr>
      </w:pPr>
    </w:p>
    <w:p w:rsidR="000C16E4" w:rsidRDefault="000C16E4">
      <w:pPr>
        <w:pStyle w:val="ae"/>
        <w:tabs>
          <w:tab w:val="left" w:pos="6804"/>
        </w:tabs>
        <w:ind w:right="2175"/>
        <w:rPr>
          <w:rFonts w:ascii="Times New Roman" w:hAnsi="Times New Roman" w:cs="Times New Roman"/>
          <w:sz w:val="24"/>
          <w:szCs w:val="24"/>
        </w:rPr>
      </w:pPr>
    </w:p>
    <w:p w:rsidR="000C16E4" w:rsidRDefault="000D74E1">
      <w:pPr>
        <w:pStyle w:val="ae"/>
        <w:tabs>
          <w:tab w:val="left" w:pos="6804"/>
        </w:tabs>
        <w:ind w:right="4535"/>
        <w:jc w:val="both"/>
      </w:pPr>
      <w:r>
        <w:rPr>
          <w:rFonts w:ascii="Times New Roman" w:hAnsi="Times New Roman" w:cs="Times New Roman"/>
          <w:sz w:val="28"/>
          <w:szCs w:val="28"/>
        </w:rPr>
        <w:t>О создании муници</w:t>
      </w:r>
      <w:r w:rsidR="00715D34">
        <w:rPr>
          <w:rFonts w:ascii="Times New Roman" w:hAnsi="Times New Roman" w:cs="Times New Roman"/>
          <w:sz w:val="28"/>
          <w:szCs w:val="28"/>
        </w:rPr>
        <w:t xml:space="preserve">пального бюджетного учреждения </w:t>
      </w:r>
      <w:r>
        <w:rPr>
          <w:rFonts w:ascii="Times New Roman" w:hAnsi="Times New Roman" w:cs="Times New Roman"/>
          <w:sz w:val="28"/>
          <w:szCs w:val="28"/>
        </w:rPr>
        <w:t>«Благоустройство» Питерского муниципального района Саратовской области</w:t>
      </w:r>
    </w:p>
    <w:p w:rsidR="000C16E4" w:rsidRDefault="000C16E4">
      <w:pPr>
        <w:jc w:val="both"/>
        <w:rPr>
          <w:sz w:val="28"/>
          <w:szCs w:val="28"/>
        </w:rPr>
      </w:pPr>
    </w:p>
    <w:p w:rsidR="000C16E4" w:rsidRDefault="000D74E1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Гражданским Кодексом Российской Федерации, Федеральным законом от 12 января 1996 года №7-ФЗ «О некоммерческих организациях», Федеральным законом от 06 октября 2003 года №131-ФЗ «Об общих принципах организации местного самоуправления в Российской Федерации», руководствуясь Уставом Питерского муниципального района Саратовской области, администрация муниципального района</w:t>
      </w:r>
    </w:p>
    <w:p w:rsidR="000C16E4" w:rsidRDefault="000D74E1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0C16E4" w:rsidRDefault="000D74E1">
      <w:pPr>
        <w:pStyle w:val="ae"/>
        <w:tabs>
          <w:tab w:val="left" w:pos="6804"/>
          <w:tab w:val="left" w:pos="9639"/>
        </w:tabs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Создать муниципальное бюджетное учреждение «Благоустройство» Питерского муниципального района Саратовской области.</w:t>
      </w:r>
    </w:p>
    <w:p w:rsidR="000C16E4" w:rsidRDefault="000D74E1">
      <w:pPr>
        <w:pStyle w:val="ae"/>
        <w:tabs>
          <w:tab w:val="left" w:pos="6804"/>
          <w:tab w:val="left" w:pos="9639"/>
        </w:tabs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Утвердить Устав муници</w:t>
      </w:r>
      <w:r w:rsidR="00715D34">
        <w:rPr>
          <w:rFonts w:ascii="Times New Roman" w:hAnsi="Times New Roman" w:cs="Times New Roman"/>
          <w:sz w:val="28"/>
          <w:szCs w:val="28"/>
        </w:rPr>
        <w:t xml:space="preserve">пального бюджетного учреждения </w:t>
      </w:r>
      <w:r>
        <w:rPr>
          <w:rFonts w:ascii="Times New Roman" w:hAnsi="Times New Roman" w:cs="Times New Roman"/>
          <w:sz w:val="28"/>
          <w:szCs w:val="28"/>
        </w:rPr>
        <w:t>«Благоустройство» Питерского муниципального района Саратовской области согласно приложению.</w:t>
      </w:r>
    </w:p>
    <w:p w:rsidR="000C16E4" w:rsidRPr="006E049A" w:rsidRDefault="000D74E1" w:rsidP="00E356E0">
      <w:pPr>
        <w:pStyle w:val="ae"/>
        <w:shd w:val="clear" w:color="auto" w:fill="FFFFFF" w:themeFill="background1"/>
        <w:tabs>
          <w:tab w:val="left" w:pos="6804"/>
          <w:tab w:val="left" w:pos="9639"/>
        </w:tabs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03B">
        <w:rPr>
          <w:rFonts w:ascii="Times New Roman" w:hAnsi="Times New Roman" w:cs="Times New Roman"/>
          <w:sz w:val="28"/>
          <w:szCs w:val="28"/>
        </w:rPr>
        <w:t>3. Установить, что учредителем муниципального бюджетного учреждения «Благоустройство» Питерского муниципального района Саратовской области является Питерский муниципальный район в лице администрации Питерского муниципального района Саратовской области</w:t>
      </w:r>
      <w:r w:rsidRPr="006E049A">
        <w:rPr>
          <w:rFonts w:ascii="Times New Roman" w:hAnsi="Times New Roman" w:cs="Times New Roman"/>
          <w:sz w:val="28"/>
          <w:szCs w:val="28"/>
        </w:rPr>
        <w:t>.</w:t>
      </w:r>
    </w:p>
    <w:p w:rsidR="000C16E4" w:rsidRDefault="000D74E1" w:rsidP="00E356E0">
      <w:pPr>
        <w:pStyle w:val="ae"/>
        <w:shd w:val="clear" w:color="auto" w:fill="FFFFFF" w:themeFill="background1"/>
        <w:tabs>
          <w:tab w:val="left" w:pos="6804"/>
          <w:tab w:val="left" w:pos="9639"/>
        </w:tabs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49A">
        <w:rPr>
          <w:rFonts w:ascii="Times New Roman" w:hAnsi="Times New Roman" w:cs="Times New Roman"/>
          <w:sz w:val="28"/>
          <w:szCs w:val="28"/>
        </w:rPr>
        <w:t>4. Назначить на должность директора муниципального бюджетного</w:t>
      </w:r>
      <w:r>
        <w:rPr>
          <w:rFonts w:ascii="Times New Roman" w:hAnsi="Times New Roman" w:cs="Times New Roman"/>
          <w:sz w:val="28"/>
          <w:szCs w:val="28"/>
        </w:rPr>
        <w:t xml:space="preserve"> учреждения «Благоустройство» Питерского муниципального района Саратовской области </w:t>
      </w:r>
      <w:proofErr w:type="spellStart"/>
      <w:r w:rsidR="008B5090">
        <w:rPr>
          <w:rFonts w:ascii="Times New Roman" w:hAnsi="Times New Roman" w:cs="Times New Roman"/>
          <w:sz w:val="28"/>
          <w:szCs w:val="28"/>
        </w:rPr>
        <w:t>Ларькина</w:t>
      </w:r>
      <w:proofErr w:type="spellEnd"/>
      <w:r w:rsidR="008B5090">
        <w:rPr>
          <w:rFonts w:ascii="Times New Roman" w:hAnsi="Times New Roman" w:cs="Times New Roman"/>
          <w:sz w:val="28"/>
          <w:szCs w:val="28"/>
        </w:rPr>
        <w:t xml:space="preserve"> Владимира Викторовича.</w:t>
      </w:r>
    </w:p>
    <w:p w:rsidR="000C16E4" w:rsidRDefault="000D74E1">
      <w:pPr>
        <w:pStyle w:val="ae"/>
        <w:tabs>
          <w:tab w:val="left" w:pos="6804"/>
          <w:tab w:val="left" w:pos="9639"/>
        </w:tabs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Установить, что главным распорядителем бюджетных средств муниципального бюджетного учреждения «Благоустройство» Питерского муниципального района Саратовской области является администрация Питерского муниципального района Саратовской области.</w:t>
      </w:r>
    </w:p>
    <w:p w:rsidR="000C16E4" w:rsidRDefault="000D74E1">
      <w:pPr>
        <w:pStyle w:val="ae"/>
        <w:tabs>
          <w:tab w:val="left" w:pos="6804"/>
          <w:tab w:val="left" w:pos="9639"/>
        </w:tabs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Уполномочить директора на осуществление всех действий, связанных с созданием муниципального бюджетного учреждения «Благоустройство» </w:t>
      </w:r>
      <w:r>
        <w:rPr>
          <w:rFonts w:ascii="Times New Roman" w:hAnsi="Times New Roman" w:cs="Times New Roman"/>
          <w:sz w:val="28"/>
          <w:szCs w:val="28"/>
        </w:rPr>
        <w:lastRenderedPageBreak/>
        <w:t>Питерского муниципального района Саратовской области и регистрацией Устава в установленном законом порядке.</w:t>
      </w:r>
    </w:p>
    <w:p w:rsidR="000C16E4" w:rsidRDefault="000D74E1">
      <w:pPr>
        <w:pStyle w:val="ae"/>
        <w:tabs>
          <w:tab w:val="left" w:pos="6804"/>
          <w:tab w:val="left" w:pos="9639"/>
        </w:tabs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Директору муниципального бюджетного учреждения «Благоустройство» Питерского муниципального района Саратовской области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трехдневный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срок после государственной регистрации Устава представить в администрацию Питерского муниципального района, заверенную в установленном порядке копию Устава.</w:t>
      </w:r>
    </w:p>
    <w:p w:rsidR="000C16E4" w:rsidRDefault="000D74E1">
      <w:pPr>
        <w:pStyle w:val="ae"/>
        <w:tabs>
          <w:tab w:val="left" w:pos="6804"/>
          <w:tab w:val="left" w:pos="9639"/>
        </w:tabs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Настоящее постановление вступает в силу со дня официального опубликования и подлежит размещению на официальном сайте администрации Питерского муниципального района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инофрмационно-телекоммункационной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сети «Интернет» по адресу: </w:t>
      </w:r>
      <w:r w:rsidR="00715D34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715D34">
        <w:rPr>
          <w:rFonts w:ascii="Times New Roman" w:hAnsi="Times New Roman" w:cs="Times New Roman"/>
          <w:sz w:val="28"/>
          <w:szCs w:val="28"/>
        </w:rPr>
        <w:t>:</w:t>
      </w:r>
      <w:r w:rsidR="00715D34" w:rsidRPr="00843E2C">
        <w:rPr>
          <w:rFonts w:ascii="Times New Roman" w:hAnsi="Times New Roman" w:cs="Times New Roman"/>
          <w:sz w:val="28"/>
          <w:szCs w:val="28"/>
        </w:rPr>
        <w:t>//</w:t>
      </w:r>
      <w:proofErr w:type="spellStart"/>
      <w:r w:rsidR="00715D34">
        <w:rPr>
          <w:rFonts w:ascii="Times New Roman" w:hAnsi="Times New Roman" w:cs="Times New Roman"/>
          <w:sz w:val="28"/>
          <w:szCs w:val="28"/>
          <w:lang w:val="en-US"/>
        </w:rPr>
        <w:t>piterka</w:t>
      </w:r>
      <w:proofErr w:type="spellEnd"/>
      <w:r w:rsidR="00715D3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15D34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="00715D3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15D3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715D34">
        <w:rPr>
          <w:rFonts w:ascii="Times New Roman" w:hAnsi="Times New Roman" w:cs="Times New Roman"/>
          <w:sz w:val="28"/>
          <w:szCs w:val="28"/>
        </w:rPr>
        <w:t>/.</w:t>
      </w:r>
    </w:p>
    <w:p w:rsidR="000C16E4" w:rsidRDefault="000D74E1">
      <w:pPr>
        <w:widowControl w:val="0"/>
        <w:tabs>
          <w:tab w:val="left" w:pos="5387"/>
          <w:tab w:val="left" w:pos="9781"/>
        </w:tabs>
        <w:ind w:right="-93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 xml:space="preserve">9. Контроль за исполнением настоящего постановления возложить на </w:t>
      </w:r>
      <w:r>
        <w:rPr>
          <w:rFonts w:ascii="Times New Roman CYR" w:hAnsi="Times New Roman CYR" w:cs="Times New Roman CYR"/>
          <w:sz w:val="28"/>
          <w:szCs w:val="28"/>
        </w:rPr>
        <w:t>первого заместителя главы администрации Питерского муниципального района</w:t>
      </w:r>
    </w:p>
    <w:p w:rsidR="000C16E4" w:rsidRDefault="000C16E4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C16E4" w:rsidRDefault="000C16E4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C16E4" w:rsidRDefault="000C16E4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C16E4" w:rsidRDefault="000D74E1">
      <w:pPr>
        <w:rPr>
          <w:sz w:val="24"/>
          <w:szCs w:val="24"/>
        </w:rPr>
      </w:pPr>
      <w:r>
        <w:rPr>
          <w:rFonts w:ascii="Times New Roman CYR" w:hAnsi="Times New Roman CYR" w:cs="Times New Roman CYR"/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муниципального района              </w:t>
      </w:r>
      <w:r w:rsidR="00715D34">
        <w:rPr>
          <w:rFonts w:ascii="Times New Roman CYR" w:hAnsi="Times New Roman CYR" w:cs="Times New Roman CYR"/>
          <w:sz w:val="28"/>
          <w:szCs w:val="28"/>
        </w:rPr>
        <w:t xml:space="preserve">                               </w:t>
      </w:r>
      <w:r>
        <w:rPr>
          <w:rFonts w:ascii="Times New Roman CYR" w:hAnsi="Times New Roman CYR" w:cs="Times New Roman CYR"/>
          <w:sz w:val="28"/>
          <w:szCs w:val="28"/>
        </w:rPr>
        <w:t xml:space="preserve">          Д.Н.</w:t>
      </w:r>
      <w:r w:rsidR="00715D34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Живайкин</w:t>
      </w:r>
      <w:proofErr w:type="spellEnd"/>
    </w:p>
    <w:p w:rsidR="000C16E4" w:rsidRDefault="000C16E4">
      <w:pPr>
        <w:ind w:left="5245"/>
        <w:rPr>
          <w:sz w:val="28"/>
          <w:szCs w:val="28"/>
        </w:rPr>
      </w:pPr>
    </w:p>
    <w:p w:rsidR="000C16E4" w:rsidRDefault="000C16E4">
      <w:pPr>
        <w:ind w:left="5245"/>
        <w:rPr>
          <w:sz w:val="28"/>
          <w:szCs w:val="28"/>
        </w:rPr>
      </w:pPr>
    </w:p>
    <w:p w:rsidR="000C16E4" w:rsidRDefault="000C16E4">
      <w:pPr>
        <w:ind w:left="5245"/>
        <w:rPr>
          <w:sz w:val="28"/>
          <w:szCs w:val="28"/>
        </w:rPr>
      </w:pPr>
    </w:p>
    <w:p w:rsidR="000C16E4" w:rsidRDefault="000C16E4">
      <w:pPr>
        <w:ind w:left="5245"/>
        <w:rPr>
          <w:sz w:val="28"/>
          <w:szCs w:val="28"/>
        </w:rPr>
      </w:pPr>
    </w:p>
    <w:p w:rsidR="000C16E4" w:rsidRDefault="000C16E4">
      <w:pPr>
        <w:ind w:left="5245"/>
        <w:rPr>
          <w:sz w:val="28"/>
          <w:szCs w:val="28"/>
        </w:rPr>
      </w:pPr>
    </w:p>
    <w:p w:rsidR="000C16E4" w:rsidRDefault="000C16E4">
      <w:pPr>
        <w:ind w:left="5245"/>
        <w:rPr>
          <w:sz w:val="28"/>
          <w:szCs w:val="28"/>
        </w:rPr>
      </w:pPr>
    </w:p>
    <w:p w:rsidR="000C16E4" w:rsidRDefault="000C16E4">
      <w:pPr>
        <w:ind w:left="5245"/>
        <w:rPr>
          <w:sz w:val="28"/>
          <w:szCs w:val="28"/>
        </w:rPr>
      </w:pPr>
    </w:p>
    <w:p w:rsidR="000C16E4" w:rsidRDefault="000C16E4">
      <w:pPr>
        <w:ind w:left="5245"/>
        <w:rPr>
          <w:sz w:val="28"/>
          <w:szCs w:val="28"/>
        </w:rPr>
      </w:pPr>
    </w:p>
    <w:p w:rsidR="000C16E4" w:rsidRDefault="000C16E4">
      <w:pPr>
        <w:ind w:left="5245"/>
        <w:rPr>
          <w:sz w:val="28"/>
          <w:szCs w:val="28"/>
        </w:rPr>
      </w:pPr>
    </w:p>
    <w:p w:rsidR="000C16E4" w:rsidRDefault="000C16E4">
      <w:pPr>
        <w:ind w:left="5245"/>
        <w:rPr>
          <w:sz w:val="28"/>
          <w:szCs w:val="28"/>
        </w:rPr>
      </w:pPr>
    </w:p>
    <w:p w:rsidR="000C16E4" w:rsidRDefault="000C16E4">
      <w:pPr>
        <w:ind w:left="5245"/>
        <w:rPr>
          <w:sz w:val="28"/>
          <w:szCs w:val="28"/>
        </w:rPr>
      </w:pPr>
    </w:p>
    <w:p w:rsidR="000C16E4" w:rsidRDefault="000C16E4">
      <w:pPr>
        <w:ind w:left="5245"/>
        <w:rPr>
          <w:sz w:val="28"/>
          <w:szCs w:val="28"/>
        </w:rPr>
      </w:pPr>
    </w:p>
    <w:p w:rsidR="000C16E4" w:rsidRDefault="000C16E4">
      <w:pPr>
        <w:ind w:left="5245"/>
        <w:rPr>
          <w:sz w:val="28"/>
          <w:szCs w:val="28"/>
        </w:rPr>
      </w:pPr>
    </w:p>
    <w:p w:rsidR="000C16E4" w:rsidRDefault="000C16E4">
      <w:pPr>
        <w:ind w:left="5245"/>
        <w:rPr>
          <w:sz w:val="28"/>
          <w:szCs w:val="28"/>
        </w:rPr>
      </w:pPr>
    </w:p>
    <w:p w:rsidR="000C16E4" w:rsidRDefault="000C16E4">
      <w:pPr>
        <w:ind w:left="5245"/>
        <w:rPr>
          <w:sz w:val="28"/>
          <w:szCs w:val="28"/>
        </w:rPr>
      </w:pPr>
    </w:p>
    <w:p w:rsidR="000C16E4" w:rsidRDefault="000C16E4">
      <w:pPr>
        <w:ind w:left="5245"/>
        <w:rPr>
          <w:sz w:val="28"/>
          <w:szCs w:val="28"/>
        </w:rPr>
      </w:pPr>
    </w:p>
    <w:p w:rsidR="000C16E4" w:rsidRDefault="000C16E4">
      <w:pPr>
        <w:ind w:left="5245"/>
        <w:rPr>
          <w:sz w:val="28"/>
          <w:szCs w:val="28"/>
        </w:rPr>
      </w:pPr>
    </w:p>
    <w:p w:rsidR="000C16E4" w:rsidRDefault="000C16E4">
      <w:pPr>
        <w:ind w:left="5245"/>
        <w:rPr>
          <w:sz w:val="28"/>
          <w:szCs w:val="28"/>
        </w:rPr>
      </w:pPr>
    </w:p>
    <w:p w:rsidR="000C16E4" w:rsidRDefault="000C16E4">
      <w:pPr>
        <w:ind w:left="5245"/>
        <w:rPr>
          <w:sz w:val="28"/>
          <w:szCs w:val="28"/>
        </w:rPr>
      </w:pPr>
    </w:p>
    <w:p w:rsidR="000C16E4" w:rsidRDefault="000C16E4">
      <w:pPr>
        <w:ind w:left="5245"/>
        <w:rPr>
          <w:sz w:val="28"/>
          <w:szCs w:val="28"/>
        </w:rPr>
      </w:pPr>
    </w:p>
    <w:p w:rsidR="000C16E4" w:rsidRDefault="000C16E4">
      <w:pPr>
        <w:rPr>
          <w:sz w:val="28"/>
          <w:szCs w:val="28"/>
        </w:rPr>
      </w:pPr>
    </w:p>
    <w:p w:rsidR="000C16E4" w:rsidRDefault="000C16E4">
      <w:pPr>
        <w:ind w:left="5245"/>
        <w:rPr>
          <w:sz w:val="28"/>
          <w:szCs w:val="28"/>
        </w:rPr>
      </w:pPr>
    </w:p>
    <w:p w:rsidR="000C16E4" w:rsidRDefault="000C16E4">
      <w:pPr>
        <w:ind w:left="5245"/>
        <w:rPr>
          <w:sz w:val="28"/>
          <w:szCs w:val="28"/>
        </w:rPr>
      </w:pPr>
    </w:p>
    <w:p w:rsidR="000C16E4" w:rsidRDefault="000D74E1">
      <w:pPr>
        <w:ind w:left="5245"/>
        <w:rPr>
          <w:sz w:val="28"/>
          <w:szCs w:val="28"/>
        </w:rPr>
      </w:pPr>
      <w:r>
        <w:br w:type="page"/>
      </w:r>
    </w:p>
    <w:p w:rsidR="000C16E4" w:rsidRPr="00A8603B" w:rsidRDefault="000D74E1" w:rsidP="00A8603B">
      <w:pPr>
        <w:ind w:left="5103"/>
        <w:contextualSpacing/>
        <w:jc w:val="both"/>
        <w:rPr>
          <w:sz w:val="28"/>
          <w:szCs w:val="28"/>
        </w:rPr>
      </w:pPr>
      <w:r w:rsidRPr="00A8603B">
        <w:rPr>
          <w:sz w:val="28"/>
          <w:szCs w:val="28"/>
        </w:rPr>
        <w:lastRenderedPageBreak/>
        <w:t xml:space="preserve">Приложение к постановлению администрации муниципального района от </w:t>
      </w:r>
      <w:r w:rsidR="00715D34" w:rsidRPr="00A8603B">
        <w:rPr>
          <w:sz w:val="28"/>
          <w:szCs w:val="28"/>
        </w:rPr>
        <w:t>23</w:t>
      </w:r>
      <w:r w:rsidRPr="00A8603B">
        <w:rPr>
          <w:sz w:val="28"/>
          <w:szCs w:val="28"/>
        </w:rPr>
        <w:t xml:space="preserve"> января 2026 года №</w:t>
      </w:r>
      <w:r w:rsidR="00715D34" w:rsidRPr="00A8603B">
        <w:rPr>
          <w:sz w:val="28"/>
          <w:szCs w:val="28"/>
        </w:rPr>
        <w:t>12</w:t>
      </w:r>
    </w:p>
    <w:p w:rsidR="000C16E4" w:rsidRDefault="000C16E4" w:rsidP="00A8603B">
      <w:pPr>
        <w:shd w:val="clear" w:color="auto" w:fill="FFFFFF" w:themeFill="background1"/>
        <w:ind w:left="720"/>
        <w:jc w:val="both"/>
        <w:rPr>
          <w:sz w:val="24"/>
          <w:szCs w:val="24"/>
        </w:rPr>
      </w:pPr>
    </w:p>
    <w:p w:rsidR="000C16E4" w:rsidRDefault="000C16E4" w:rsidP="00A8603B">
      <w:pPr>
        <w:jc w:val="both"/>
        <w:rPr>
          <w:sz w:val="24"/>
          <w:szCs w:val="24"/>
        </w:rPr>
      </w:pPr>
    </w:p>
    <w:p w:rsidR="000C16E4" w:rsidRDefault="000C16E4">
      <w:pPr>
        <w:rPr>
          <w:sz w:val="24"/>
          <w:szCs w:val="24"/>
        </w:rPr>
      </w:pPr>
    </w:p>
    <w:p w:rsidR="000C16E4" w:rsidRDefault="000C16E4">
      <w:pPr>
        <w:rPr>
          <w:sz w:val="24"/>
          <w:szCs w:val="24"/>
        </w:rPr>
      </w:pPr>
    </w:p>
    <w:p w:rsidR="000C16E4" w:rsidRDefault="000C16E4">
      <w:pPr>
        <w:rPr>
          <w:sz w:val="24"/>
          <w:szCs w:val="24"/>
        </w:rPr>
      </w:pPr>
    </w:p>
    <w:p w:rsidR="00715D34" w:rsidRDefault="00715D34">
      <w:pPr>
        <w:rPr>
          <w:sz w:val="24"/>
          <w:szCs w:val="24"/>
        </w:rPr>
      </w:pPr>
    </w:p>
    <w:p w:rsidR="00715D34" w:rsidRDefault="00715D34">
      <w:pPr>
        <w:rPr>
          <w:sz w:val="24"/>
          <w:szCs w:val="24"/>
        </w:rPr>
      </w:pPr>
    </w:p>
    <w:p w:rsidR="00715D34" w:rsidRDefault="00715D34">
      <w:pPr>
        <w:rPr>
          <w:sz w:val="24"/>
          <w:szCs w:val="24"/>
        </w:rPr>
      </w:pPr>
    </w:p>
    <w:p w:rsidR="000C16E4" w:rsidRDefault="000C16E4">
      <w:pPr>
        <w:rPr>
          <w:sz w:val="24"/>
          <w:szCs w:val="24"/>
        </w:rPr>
      </w:pPr>
    </w:p>
    <w:p w:rsidR="000C16E4" w:rsidRDefault="000C16E4">
      <w:pPr>
        <w:rPr>
          <w:sz w:val="24"/>
          <w:szCs w:val="24"/>
        </w:rPr>
      </w:pPr>
    </w:p>
    <w:p w:rsidR="000C16E4" w:rsidRDefault="000D74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УСТАВ</w:t>
      </w:r>
    </w:p>
    <w:p w:rsidR="000C16E4" w:rsidRDefault="000C16E4">
      <w:pPr>
        <w:jc w:val="center"/>
        <w:rPr>
          <w:b/>
          <w:sz w:val="28"/>
          <w:szCs w:val="28"/>
        </w:rPr>
      </w:pPr>
    </w:p>
    <w:p w:rsidR="000C16E4" w:rsidRDefault="000D74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 УЧРЕЖДЕНИЯ</w:t>
      </w:r>
    </w:p>
    <w:p w:rsidR="000C16E4" w:rsidRDefault="000D74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«БЛАГОУСТРОЙСТВО» ПИТЕРСКОГО МУНИЦИПАЛЬНОГО РАЙОНА САРАТОВСКОЙ ОБЛАСТИ</w:t>
      </w:r>
    </w:p>
    <w:p w:rsidR="000C16E4" w:rsidRDefault="000C16E4">
      <w:pPr>
        <w:jc w:val="center"/>
        <w:rPr>
          <w:sz w:val="24"/>
          <w:szCs w:val="24"/>
        </w:rPr>
      </w:pPr>
    </w:p>
    <w:p w:rsidR="000C16E4" w:rsidRDefault="000C16E4">
      <w:pPr>
        <w:jc w:val="center"/>
        <w:rPr>
          <w:sz w:val="24"/>
          <w:szCs w:val="24"/>
        </w:rPr>
      </w:pPr>
    </w:p>
    <w:p w:rsidR="000C16E4" w:rsidRDefault="000C16E4">
      <w:pPr>
        <w:rPr>
          <w:sz w:val="24"/>
          <w:szCs w:val="24"/>
        </w:rPr>
      </w:pPr>
    </w:p>
    <w:p w:rsidR="000C16E4" w:rsidRDefault="000C16E4">
      <w:pPr>
        <w:rPr>
          <w:sz w:val="24"/>
          <w:szCs w:val="24"/>
        </w:rPr>
      </w:pPr>
    </w:p>
    <w:p w:rsidR="000C16E4" w:rsidRDefault="000C16E4">
      <w:pPr>
        <w:rPr>
          <w:sz w:val="24"/>
          <w:szCs w:val="24"/>
        </w:rPr>
      </w:pPr>
    </w:p>
    <w:p w:rsidR="000C16E4" w:rsidRDefault="000C16E4">
      <w:pPr>
        <w:rPr>
          <w:sz w:val="24"/>
          <w:szCs w:val="24"/>
        </w:rPr>
      </w:pPr>
    </w:p>
    <w:p w:rsidR="000C16E4" w:rsidRDefault="000C16E4">
      <w:pPr>
        <w:rPr>
          <w:sz w:val="24"/>
          <w:szCs w:val="24"/>
        </w:rPr>
      </w:pPr>
    </w:p>
    <w:p w:rsidR="000C16E4" w:rsidRDefault="000C16E4">
      <w:pPr>
        <w:rPr>
          <w:sz w:val="24"/>
          <w:szCs w:val="24"/>
        </w:rPr>
      </w:pPr>
    </w:p>
    <w:p w:rsidR="000C16E4" w:rsidRDefault="000C16E4">
      <w:pPr>
        <w:rPr>
          <w:sz w:val="24"/>
          <w:szCs w:val="24"/>
        </w:rPr>
      </w:pPr>
    </w:p>
    <w:p w:rsidR="000C16E4" w:rsidRDefault="000C16E4">
      <w:pPr>
        <w:rPr>
          <w:sz w:val="24"/>
          <w:szCs w:val="24"/>
        </w:rPr>
      </w:pPr>
    </w:p>
    <w:p w:rsidR="000C16E4" w:rsidRDefault="000C16E4">
      <w:pPr>
        <w:rPr>
          <w:sz w:val="24"/>
          <w:szCs w:val="24"/>
        </w:rPr>
      </w:pPr>
    </w:p>
    <w:p w:rsidR="000C16E4" w:rsidRDefault="000C16E4">
      <w:pPr>
        <w:rPr>
          <w:sz w:val="24"/>
          <w:szCs w:val="24"/>
        </w:rPr>
      </w:pPr>
    </w:p>
    <w:p w:rsidR="000C16E4" w:rsidRDefault="000C16E4">
      <w:pPr>
        <w:rPr>
          <w:sz w:val="24"/>
          <w:szCs w:val="24"/>
        </w:rPr>
      </w:pPr>
    </w:p>
    <w:p w:rsidR="000C16E4" w:rsidRDefault="000C16E4">
      <w:pPr>
        <w:rPr>
          <w:sz w:val="24"/>
          <w:szCs w:val="24"/>
        </w:rPr>
      </w:pPr>
    </w:p>
    <w:p w:rsidR="000C16E4" w:rsidRDefault="000C16E4">
      <w:pPr>
        <w:rPr>
          <w:sz w:val="24"/>
          <w:szCs w:val="24"/>
        </w:rPr>
      </w:pPr>
    </w:p>
    <w:p w:rsidR="000C16E4" w:rsidRDefault="000C16E4">
      <w:pPr>
        <w:rPr>
          <w:sz w:val="24"/>
          <w:szCs w:val="24"/>
        </w:rPr>
      </w:pPr>
    </w:p>
    <w:p w:rsidR="000C16E4" w:rsidRDefault="000C16E4">
      <w:pPr>
        <w:rPr>
          <w:sz w:val="24"/>
          <w:szCs w:val="24"/>
        </w:rPr>
      </w:pPr>
    </w:p>
    <w:p w:rsidR="000C16E4" w:rsidRDefault="000C16E4">
      <w:pPr>
        <w:rPr>
          <w:sz w:val="24"/>
          <w:szCs w:val="24"/>
        </w:rPr>
      </w:pPr>
    </w:p>
    <w:p w:rsidR="000C16E4" w:rsidRDefault="000C16E4">
      <w:pPr>
        <w:rPr>
          <w:sz w:val="24"/>
          <w:szCs w:val="24"/>
        </w:rPr>
      </w:pPr>
    </w:p>
    <w:p w:rsidR="000C16E4" w:rsidRDefault="000C16E4">
      <w:pPr>
        <w:rPr>
          <w:sz w:val="24"/>
          <w:szCs w:val="24"/>
        </w:rPr>
      </w:pPr>
    </w:p>
    <w:p w:rsidR="000C16E4" w:rsidRDefault="000C16E4">
      <w:pPr>
        <w:rPr>
          <w:sz w:val="24"/>
          <w:szCs w:val="24"/>
        </w:rPr>
      </w:pPr>
    </w:p>
    <w:p w:rsidR="000C16E4" w:rsidRDefault="000C16E4">
      <w:pPr>
        <w:rPr>
          <w:sz w:val="24"/>
          <w:szCs w:val="24"/>
        </w:rPr>
      </w:pPr>
    </w:p>
    <w:p w:rsidR="000C16E4" w:rsidRDefault="000C16E4">
      <w:pPr>
        <w:rPr>
          <w:sz w:val="24"/>
          <w:szCs w:val="24"/>
        </w:rPr>
      </w:pPr>
    </w:p>
    <w:p w:rsidR="000C16E4" w:rsidRDefault="000C16E4">
      <w:pPr>
        <w:rPr>
          <w:sz w:val="24"/>
          <w:szCs w:val="24"/>
        </w:rPr>
      </w:pPr>
    </w:p>
    <w:p w:rsidR="000C16E4" w:rsidRDefault="000C16E4">
      <w:pPr>
        <w:rPr>
          <w:sz w:val="24"/>
          <w:szCs w:val="24"/>
        </w:rPr>
      </w:pPr>
    </w:p>
    <w:p w:rsidR="00715D34" w:rsidRDefault="00715D34">
      <w:pPr>
        <w:rPr>
          <w:sz w:val="24"/>
          <w:szCs w:val="24"/>
        </w:rPr>
      </w:pPr>
    </w:p>
    <w:p w:rsidR="00715D34" w:rsidRDefault="00715D34">
      <w:pPr>
        <w:rPr>
          <w:sz w:val="24"/>
          <w:szCs w:val="24"/>
        </w:rPr>
      </w:pPr>
    </w:p>
    <w:p w:rsidR="000C16E4" w:rsidRDefault="000C16E4">
      <w:pPr>
        <w:jc w:val="center"/>
        <w:rPr>
          <w:sz w:val="24"/>
          <w:szCs w:val="24"/>
        </w:rPr>
      </w:pPr>
    </w:p>
    <w:p w:rsidR="000C16E4" w:rsidRDefault="000D74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с. Питерка</w:t>
      </w:r>
    </w:p>
    <w:p w:rsidR="000C16E4" w:rsidRDefault="000D74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:rsidR="000C16E4" w:rsidRDefault="000C16E4">
      <w:pPr>
        <w:rPr>
          <w:sz w:val="24"/>
          <w:szCs w:val="24"/>
        </w:rPr>
      </w:pPr>
    </w:p>
    <w:p w:rsidR="000C16E4" w:rsidRDefault="000C16E4">
      <w:pPr>
        <w:rPr>
          <w:sz w:val="24"/>
          <w:szCs w:val="24"/>
        </w:rPr>
      </w:pPr>
    </w:p>
    <w:p w:rsidR="000C16E4" w:rsidRDefault="000D74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I. ОБЩИЕ ПОЛОЖЕНИЯ</w:t>
      </w:r>
    </w:p>
    <w:p w:rsidR="000C16E4" w:rsidRPr="00A8603B" w:rsidRDefault="000D74E1" w:rsidP="00A8603B">
      <w:pPr>
        <w:ind w:firstLine="708"/>
        <w:jc w:val="both"/>
        <w:rPr>
          <w:sz w:val="28"/>
          <w:szCs w:val="28"/>
        </w:rPr>
      </w:pPr>
      <w:r w:rsidRPr="00A8603B">
        <w:rPr>
          <w:sz w:val="28"/>
          <w:szCs w:val="28"/>
        </w:rPr>
        <w:t xml:space="preserve">1.1. Муниципальное бюджетное учреждение «Благоустройство» Питерского муниципального района Саратовской области (далее именуемое "Учреждение") создано на основании постановления администрации Питерского муниципального района Саратовской области от </w:t>
      </w:r>
      <w:r w:rsidR="006E049A" w:rsidRPr="00A8603B">
        <w:rPr>
          <w:sz w:val="28"/>
          <w:szCs w:val="28"/>
        </w:rPr>
        <w:t>23</w:t>
      </w:r>
      <w:r w:rsidRPr="00A8603B">
        <w:rPr>
          <w:sz w:val="28"/>
          <w:szCs w:val="28"/>
        </w:rPr>
        <w:t xml:space="preserve"> </w:t>
      </w:r>
      <w:r w:rsidR="006E049A" w:rsidRPr="00A8603B">
        <w:rPr>
          <w:sz w:val="28"/>
          <w:szCs w:val="28"/>
        </w:rPr>
        <w:t>января 2026 года №12</w:t>
      </w:r>
      <w:r w:rsidRPr="00A8603B">
        <w:rPr>
          <w:sz w:val="28"/>
          <w:szCs w:val="28"/>
        </w:rPr>
        <w:t xml:space="preserve"> «О создании муниципального бюджетного учреждения «Благоустройство» Питерского муниципального района Саратовской области» в соответствии с Гражданским кодексом Российской Федерации, и действующим законодательством.</w:t>
      </w:r>
    </w:p>
    <w:p w:rsidR="000C16E4" w:rsidRDefault="000D74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>
        <w:rPr>
          <w:rFonts w:eastAsia="Tempora LGC Uni"/>
          <w:sz w:val="28"/>
          <w:szCs w:val="28"/>
        </w:rPr>
        <w:t>Учреждение в своей деятельности руководствуется Конституцией</w:t>
      </w:r>
      <w:r>
        <w:rPr>
          <w:sz w:val="28"/>
          <w:szCs w:val="28"/>
        </w:rPr>
        <w:t xml:space="preserve"> </w:t>
      </w:r>
      <w:r>
        <w:rPr>
          <w:rFonts w:eastAsia="Tempora LGC Uni"/>
          <w:sz w:val="28"/>
          <w:szCs w:val="28"/>
        </w:rPr>
        <w:t>Российской Федерации, Гражданским кодексом Российской Федерации,</w:t>
      </w:r>
      <w:r>
        <w:rPr>
          <w:sz w:val="28"/>
          <w:szCs w:val="28"/>
        </w:rPr>
        <w:t xml:space="preserve"> </w:t>
      </w:r>
      <w:r>
        <w:rPr>
          <w:rFonts w:eastAsia="Tempora LGC Uni"/>
          <w:sz w:val="28"/>
          <w:szCs w:val="28"/>
        </w:rPr>
        <w:t>Федеральным законом от 08 мая 2010 года №83-ФЗ «О внесении изменений в</w:t>
      </w:r>
      <w:r>
        <w:rPr>
          <w:sz w:val="28"/>
          <w:szCs w:val="28"/>
        </w:rPr>
        <w:t xml:space="preserve"> </w:t>
      </w:r>
      <w:r>
        <w:rPr>
          <w:rFonts w:eastAsia="Tempora LGC Uni"/>
          <w:sz w:val="28"/>
          <w:szCs w:val="28"/>
        </w:rPr>
        <w:t>отдельные законодательные акты Российской Федерации в связи с</w:t>
      </w:r>
      <w:r>
        <w:rPr>
          <w:sz w:val="28"/>
          <w:szCs w:val="28"/>
        </w:rPr>
        <w:t xml:space="preserve"> </w:t>
      </w:r>
      <w:r>
        <w:rPr>
          <w:rFonts w:eastAsia="Tempora LGC Uni"/>
          <w:sz w:val="28"/>
          <w:szCs w:val="28"/>
        </w:rPr>
        <w:t>совершенствованием правового положения государственных и</w:t>
      </w:r>
      <w:r>
        <w:rPr>
          <w:sz w:val="28"/>
          <w:szCs w:val="28"/>
        </w:rPr>
        <w:t xml:space="preserve"> </w:t>
      </w:r>
      <w:r>
        <w:rPr>
          <w:rFonts w:eastAsia="Tempora LGC Uni"/>
          <w:sz w:val="28"/>
          <w:szCs w:val="28"/>
        </w:rPr>
        <w:t xml:space="preserve">муниципальных учреждений», </w:t>
      </w:r>
      <w:r>
        <w:rPr>
          <w:sz w:val="28"/>
          <w:szCs w:val="28"/>
        </w:rPr>
        <w:t>Федеральным законом от 06 октября 2003 года №131-ФЗ «Об общих принципах организации местного самоуправления в Российской Федерации»,</w:t>
      </w:r>
      <w:r>
        <w:rPr>
          <w:rFonts w:eastAsia="Tempora LGC Uni"/>
          <w:sz w:val="28"/>
          <w:szCs w:val="28"/>
        </w:rPr>
        <w:t xml:space="preserve"> иными законами и</w:t>
      </w:r>
      <w:r>
        <w:rPr>
          <w:sz w:val="28"/>
          <w:szCs w:val="28"/>
        </w:rPr>
        <w:t xml:space="preserve"> </w:t>
      </w:r>
      <w:r>
        <w:rPr>
          <w:rFonts w:eastAsia="Tempora LGC Uni"/>
          <w:sz w:val="28"/>
          <w:szCs w:val="28"/>
        </w:rPr>
        <w:t>нормативно-правовыми актами Российской Федерации, Саратовской области,</w:t>
      </w:r>
      <w:r>
        <w:rPr>
          <w:sz w:val="28"/>
          <w:szCs w:val="28"/>
        </w:rPr>
        <w:t xml:space="preserve"> </w:t>
      </w:r>
      <w:r>
        <w:rPr>
          <w:rFonts w:eastAsia="Tempora LGC Uni"/>
          <w:sz w:val="28"/>
          <w:szCs w:val="28"/>
        </w:rPr>
        <w:t>органов местного самоуправления Питерского муниципального района и</w:t>
      </w:r>
      <w:r>
        <w:rPr>
          <w:sz w:val="28"/>
          <w:szCs w:val="28"/>
        </w:rPr>
        <w:t xml:space="preserve"> </w:t>
      </w:r>
      <w:r>
        <w:rPr>
          <w:rFonts w:eastAsia="Tempora LGC Uni"/>
          <w:sz w:val="28"/>
          <w:szCs w:val="28"/>
        </w:rPr>
        <w:t>настоящим Уставом.</w:t>
      </w:r>
    </w:p>
    <w:p w:rsidR="000C16E4" w:rsidRDefault="000D74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Учреждение является некоммерческой организацией.</w:t>
      </w:r>
    </w:p>
    <w:p w:rsidR="000C16E4" w:rsidRDefault="000D74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Функции и полномочия Учредителя осуществляет администрация Питерского муниципального района. Адрес месторасположения Учредителя: 413320, Саратовская область, Питерский район, с. Питерка, </w:t>
      </w:r>
      <w:proofErr w:type="spellStart"/>
      <w:r>
        <w:rPr>
          <w:sz w:val="28"/>
          <w:szCs w:val="28"/>
        </w:rPr>
        <w:t>ул.им.Ленина</w:t>
      </w:r>
      <w:proofErr w:type="spellEnd"/>
      <w:r>
        <w:rPr>
          <w:sz w:val="28"/>
          <w:szCs w:val="28"/>
        </w:rPr>
        <w:t>, зд.101.</w:t>
      </w:r>
    </w:p>
    <w:p w:rsidR="000C16E4" w:rsidRPr="00A8603B" w:rsidRDefault="000D74E1" w:rsidP="00A8603B">
      <w:pPr>
        <w:ind w:firstLine="708"/>
        <w:jc w:val="both"/>
        <w:rPr>
          <w:sz w:val="28"/>
          <w:szCs w:val="28"/>
        </w:rPr>
      </w:pPr>
      <w:r w:rsidRPr="00A8603B">
        <w:rPr>
          <w:sz w:val="28"/>
          <w:szCs w:val="28"/>
        </w:rPr>
        <w:t>1.4.</w:t>
      </w:r>
      <w:r w:rsidR="00815679">
        <w:rPr>
          <w:sz w:val="28"/>
          <w:szCs w:val="28"/>
        </w:rPr>
        <w:t xml:space="preserve"> </w:t>
      </w:r>
      <w:r w:rsidRPr="00A8603B">
        <w:rPr>
          <w:sz w:val="28"/>
          <w:szCs w:val="28"/>
        </w:rPr>
        <w:t>Имущество Учреждения находится в собственности Питерского муниципального района и закреплено за Учреждением на праве оперативного управления.</w:t>
      </w:r>
    </w:p>
    <w:p w:rsidR="000C16E4" w:rsidRDefault="000D74E1">
      <w:pPr>
        <w:ind w:firstLine="709"/>
        <w:jc w:val="both"/>
        <w:rPr>
          <w:sz w:val="28"/>
          <w:szCs w:val="28"/>
        </w:rPr>
      </w:pPr>
      <w:r w:rsidRPr="006E049A">
        <w:rPr>
          <w:sz w:val="28"/>
          <w:szCs w:val="28"/>
        </w:rPr>
        <w:t>1.5. Тип учреждения - бюджетное учреждение.</w:t>
      </w:r>
    </w:p>
    <w:p w:rsidR="000C16E4" w:rsidRDefault="000D74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Полное наименование Учреждения: Муниципальное бюджетное учреждение «Благоустройство» Питерского муниципального района Саратовской области.</w:t>
      </w:r>
    </w:p>
    <w:p w:rsidR="000C16E4" w:rsidRDefault="000D74E1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Сокращенное</w:t>
      </w:r>
      <w:proofErr w:type="spellEnd"/>
      <w:r>
        <w:rPr>
          <w:sz w:val="28"/>
          <w:szCs w:val="28"/>
        </w:rPr>
        <w:t xml:space="preserve"> наименование Учреждения: МБУ «Благоустройство».</w:t>
      </w:r>
    </w:p>
    <w:p w:rsidR="000C16E4" w:rsidRDefault="000D74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 Учреждение является юридическим лицом со дня государственной регистрации.</w:t>
      </w:r>
    </w:p>
    <w:p w:rsidR="000C16E4" w:rsidRDefault="000D74E1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empora LGC Uni" w:hAnsi="Times New Roman" w:cs="Times New Roman"/>
          <w:sz w:val="28"/>
          <w:szCs w:val="28"/>
        </w:rPr>
        <w:t>Учреждение имеет круглую печать со своим наименованием, штампы, бланки и собственную символику, самостоятельный баланс, план финансово-хозяйственной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empora LGC Uni" w:hAnsi="Times New Roman" w:cs="Times New Roman"/>
          <w:sz w:val="28"/>
          <w:szCs w:val="28"/>
        </w:rPr>
        <w:t xml:space="preserve">лицевой </w:t>
      </w:r>
      <w:proofErr w:type="spellStart"/>
      <w:r>
        <w:rPr>
          <w:rFonts w:ascii="Times New Roman" w:eastAsia="Tempora LGC Uni" w:hAnsi="Times New Roman" w:cs="Times New Roman"/>
          <w:sz w:val="28"/>
          <w:szCs w:val="28"/>
        </w:rPr>
        <w:t>счет</w:t>
      </w:r>
      <w:proofErr w:type="spellEnd"/>
      <w:r>
        <w:rPr>
          <w:rFonts w:ascii="Times New Roman" w:eastAsia="Tempora LGC Uni" w:hAnsi="Times New Roman" w:cs="Times New Roman"/>
          <w:sz w:val="28"/>
          <w:szCs w:val="28"/>
        </w:rPr>
        <w:t xml:space="preserve"> в органах казначейства, смету доходов по приносящей доход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empora LGC Uni" w:hAnsi="Times New Roman" w:cs="Times New Roman"/>
          <w:sz w:val="28"/>
          <w:szCs w:val="28"/>
        </w:rPr>
        <w:t>деятельности, обособленное имущество на праве оперативного управления.</w:t>
      </w:r>
    </w:p>
    <w:p w:rsidR="000C16E4" w:rsidRDefault="000D74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r>
        <w:rPr>
          <w:rFonts w:eastAsia="Tempora LGC Uni"/>
          <w:sz w:val="28"/>
          <w:szCs w:val="28"/>
        </w:rPr>
        <w:t xml:space="preserve">Учреждение отвечает по своим обязательствам, </w:t>
      </w:r>
      <w:proofErr w:type="spellStart"/>
      <w:r>
        <w:rPr>
          <w:rFonts w:eastAsia="Tempora LGC Uni"/>
          <w:sz w:val="28"/>
          <w:szCs w:val="28"/>
        </w:rPr>
        <w:t>закрепленным</w:t>
      </w:r>
      <w:proofErr w:type="spellEnd"/>
      <w:r>
        <w:rPr>
          <w:rFonts w:eastAsia="Tempora LGC Uni"/>
          <w:sz w:val="28"/>
          <w:szCs w:val="28"/>
        </w:rPr>
        <w:t xml:space="preserve"> за ним имуществом, за исключением недвижимого имущества и особо ценного движимого имущества, </w:t>
      </w:r>
      <w:proofErr w:type="spellStart"/>
      <w:r>
        <w:rPr>
          <w:rFonts w:eastAsia="Tempora LGC Uni"/>
          <w:sz w:val="28"/>
          <w:szCs w:val="28"/>
        </w:rPr>
        <w:t>закрепленных</w:t>
      </w:r>
      <w:proofErr w:type="spellEnd"/>
      <w:r>
        <w:rPr>
          <w:rFonts w:eastAsia="Tempora LGC Uni"/>
          <w:sz w:val="28"/>
          <w:szCs w:val="28"/>
        </w:rPr>
        <w:t xml:space="preserve"> за ним или </w:t>
      </w:r>
      <w:proofErr w:type="spellStart"/>
      <w:r>
        <w:rPr>
          <w:rFonts w:eastAsia="Tempora LGC Uni"/>
          <w:sz w:val="28"/>
          <w:szCs w:val="28"/>
        </w:rPr>
        <w:t>приобретенных</w:t>
      </w:r>
      <w:proofErr w:type="spellEnd"/>
      <w:r>
        <w:rPr>
          <w:rFonts w:eastAsia="Tempora LGC Uni"/>
          <w:sz w:val="28"/>
          <w:szCs w:val="28"/>
        </w:rPr>
        <w:t xml:space="preserve"> Учреждением за </w:t>
      </w:r>
      <w:proofErr w:type="spellStart"/>
      <w:r>
        <w:rPr>
          <w:rFonts w:eastAsia="Tempora LGC Uni"/>
          <w:sz w:val="28"/>
          <w:szCs w:val="28"/>
        </w:rPr>
        <w:t>счет</w:t>
      </w:r>
      <w:proofErr w:type="spellEnd"/>
      <w:r>
        <w:rPr>
          <w:rFonts w:eastAsia="Tempora LGC Uni"/>
          <w:sz w:val="28"/>
          <w:szCs w:val="28"/>
        </w:rPr>
        <w:t xml:space="preserve"> выделенных ему средств на приобретение такого имущества.</w:t>
      </w:r>
    </w:p>
    <w:p w:rsidR="000C16E4" w:rsidRDefault="000D74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1.9. </w:t>
      </w:r>
      <w:r>
        <w:rPr>
          <w:rFonts w:eastAsia="Tempora LGC Uni"/>
          <w:sz w:val="28"/>
          <w:szCs w:val="28"/>
        </w:rPr>
        <w:t>Учреждение от своего имени приобретает имущественные и личные неимущественные права, исполняет обязанности, выступает в качестве истца</w:t>
      </w:r>
      <w:r>
        <w:rPr>
          <w:sz w:val="28"/>
          <w:szCs w:val="28"/>
        </w:rPr>
        <w:t xml:space="preserve"> </w:t>
      </w:r>
      <w:r>
        <w:rPr>
          <w:rFonts w:eastAsia="Tempora LGC Uni"/>
          <w:sz w:val="28"/>
          <w:szCs w:val="28"/>
        </w:rPr>
        <w:t>и ответчика в суде и арбитражном суде в соответствии с действующим</w:t>
      </w:r>
      <w:r>
        <w:rPr>
          <w:sz w:val="28"/>
          <w:szCs w:val="28"/>
        </w:rPr>
        <w:t xml:space="preserve"> </w:t>
      </w:r>
      <w:r>
        <w:rPr>
          <w:rFonts w:eastAsia="Tempora LGC Uni"/>
          <w:sz w:val="28"/>
          <w:szCs w:val="28"/>
        </w:rPr>
        <w:t>законодательством Российской Федерации.</w:t>
      </w:r>
    </w:p>
    <w:p w:rsidR="000C16E4" w:rsidRDefault="000D74E1">
      <w:pPr>
        <w:ind w:firstLine="709"/>
        <w:jc w:val="both"/>
        <w:rPr>
          <w:sz w:val="28"/>
          <w:szCs w:val="28"/>
        </w:rPr>
      </w:pPr>
      <w:r>
        <w:rPr>
          <w:rFonts w:eastAsia="Tempora LGC Uni"/>
          <w:sz w:val="28"/>
          <w:szCs w:val="28"/>
        </w:rPr>
        <w:t xml:space="preserve">1.10. Для </w:t>
      </w:r>
      <w:proofErr w:type="spellStart"/>
      <w:r>
        <w:rPr>
          <w:rFonts w:eastAsia="Tempora LGC Uni"/>
          <w:sz w:val="28"/>
          <w:szCs w:val="28"/>
        </w:rPr>
        <w:t>учета</w:t>
      </w:r>
      <w:proofErr w:type="spellEnd"/>
      <w:r>
        <w:rPr>
          <w:rFonts w:eastAsia="Tempora LGC Uni"/>
          <w:sz w:val="28"/>
          <w:szCs w:val="28"/>
        </w:rPr>
        <w:t xml:space="preserve"> операций, осуществляемых Учреждением, финансовым управлением администрации Питерского муниципального района открываются и ведутся лицевые счета.</w:t>
      </w:r>
    </w:p>
    <w:p w:rsidR="000C16E4" w:rsidRDefault="000D74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1.11. Главным распорядителем бюджетных средств является администрация Питерского муниципального района. Место нахождения главного распоря</w:t>
      </w:r>
      <w:r w:rsidR="00F574C6">
        <w:rPr>
          <w:sz w:val="28"/>
          <w:szCs w:val="28"/>
        </w:rPr>
        <w:t xml:space="preserve">дителя бюджетных средств: </w:t>
      </w:r>
      <w:r>
        <w:rPr>
          <w:sz w:val="28"/>
          <w:szCs w:val="28"/>
        </w:rPr>
        <w:t xml:space="preserve">Саратовская область, </w:t>
      </w:r>
      <w:proofErr w:type="spellStart"/>
      <w:r w:rsidR="008F7AC7">
        <w:rPr>
          <w:sz w:val="28"/>
          <w:szCs w:val="28"/>
        </w:rPr>
        <w:t>м.р</w:t>
      </w:r>
      <w:proofErr w:type="spellEnd"/>
      <w:r w:rsidR="008F7AC7">
        <w:rPr>
          <w:sz w:val="28"/>
          <w:szCs w:val="28"/>
        </w:rPr>
        <w:t>-н П</w:t>
      </w:r>
      <w:r w:rsidR="000D70D3">
        <w:rPr>
          <w:sz w:val="28"/>
          <w:szCs w:val="28"/>
        </w:rPr>
        <w:t>и</w:t>
      </w:r>
      <w:r w:rsidR="008F7AC7">
        <w:rPr>
          <w:sz w:val="28"/>
          <w:szCs w:val="28"/>
        </w:rPr>
        <w:t>т</w:t>
      </w:r>
      <w:r w:rsidR="000D70D3">
        <w:rPr>
          <w:sz w:val="28"/>
          <w:szCs w:val="28"/>
        </w:rPr>
        <w:t xml:space="preserve">ерский, </w:t>
      </w:r>
      <w:proofErr w:type="spellStart"/>
      <w:r w:rsidR="000D70D3"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>.</w:t>
      </w:r>
      <w:r w:rsidR="000D70D3">
        <w:rPr>
          <w:sz w:val="28"/>
          <w:szCs w:val="28"/>
        </w:rPr>
        <w:t xml:space="preserve"> Питерское, с Питерка, </w:t>
      </w:r>
      <w:proofErr w:type="spellStart"/>
      <w:r w:rsidR="000D70D3">
        <w:rPr>
          <w:sz w:val="28"/>
          <w:szCs w:val="28"/>
        </w:rPr>
        <w:t>ул</w:t>
      </w:r>
      <w:proofErr w:type="spellEnd"/>
      <w:r w:rsidR="000D70D3">
        <w:rPr>
          <w:sz w:val="28"/>
          <w:szCs w:val="28"/>
        </w:rPr>
        <w:t xml:space="preserve"> Им Ленина, </w:t>
      </w:r>
      <w:proofErr w:type="spellStart"/>
      <w:r w:rsidR="000D70D3">
        <w:rPr>
          <w:sz w:val="28"/>
          <w:szCs w:val="28"/>
        </w:rPr>
        <w:t>зд</w:t>
      </w:r>
      <w:proofErr w:type="spellEnd"/>
      <w:r w:rsidR="000D70D3">
        <w:rPr>
          <w:sz w:val="28"/>
          <w:szCs w:val="28"/>
        </w:rPr>
        <w:t>. 101</w:t>
      </w:r>
    </w:p>
    <w:p w:rsidR="000C16E4" w:rsidRDefault="000D74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1.12. Мес</w:t>
      </w:r>
      <w:r w:rsidR="00F574C6">
        <w:rPr>
          <w:sz w:val="28"/>
          <w:szCs w:val="28"/>
        </w:rPr>
        <w:t xml:space="preserve">то нахождения Учреждения: </w:t>
      </w:r>
      <w:r>
        <w:rPr>
          <w:sz w:val="28"/>
          <w:szCs w:val="28"/>
        </w:rPr>
        <w:t>Саратовская область,</w:t>
      </w:r>
      <w:r w:rsidR="000D70D3">
        <w:rPr>
          <w:sz w:val="28"/>
          <w:szCs w:val="28"/>
        </w:rPr>
        <w:br/>
      </w:r>
      <w:proofErr w:type="spellStart"/>
      <w:r w:rsidR="000D70D3">
        <w:rPr>
          <w:sz w:val="28"/>
          <w:szCs w:val="28"/>
        </w:rPr>
        <w:t>м.р</w:t>
      </w:r>
      <w:proofErr w:type="spellEnd"/>
      <w:r w:rsidR="000D70D3">
        <w:rPr>
          <w:sz w:val="28"/>
          <w:szCs w:val="28"/>
        </w:rPr>
        <w:t xml:space="preserve">-н Питерский, </w:t>
      </w:r>
      <w:proofErr w:type="spellStart"/>
      <w:r w:rsidR="000D70D3">
        <w:rPr>
          <w:sz w:val="28"/>
          <w:szCs w:val="28"/>
        </w:rPr>
        <w:t>с.п</w:t>
      </w:r>
      <w:proofErr w:type="spellEnd"/>
      <w:r w:rsidR="000D70D3">
        <w:rPr>
          <w:sz w:val="28"/>
          <w:szCs w:val="28"/>
        </w:rPr>
        <w:t xml:space="preserve">. Питерское, с Питерка, </w:t>
      </w:r>
      <w:proofErr w:type="spellStart"/>
      <w:r w:rsidR="000D70D3">
        <w:rPr>
          <w:sz w:val="28"/>
          <w:szCs w:val="28"/>
        </w:rPr>
        <w:t>пер</w:t>
      </w:r>
      <w:proofErr w:type="spellEnd"/>
      <w:r w:rsidR="000D70D3">
        <w:rPr>
          <w:sz w:val="28"/>
          <w:szCs w:val="28"/>
        </w:rPr>
        <w:t xml:space="preserve"> Им Гагарина, </w:t>
      </w:r>
      <w:proofErr w:type="spellStart"/>
      <w:r w:rsidR="000D70D3">
        <w:rPr>
          <w:sz w:val="28"/>
          <w:szCs w:val="28"/>
        </w:rPr>
        <w:t>влд</w:t>
      </w:r>
      <w:proofErr w:type="spellEnd"/>
      <w:r w:rsidR="000D70D3">
        <w:rPr>
          <w:sz w:val="28"/>
          <w:szCs w:val="28"/>
        </w:rPr>
        <w:t>. 15</w:t>
      </w:r>
    </w:p>
    <w:p w:rsidR="00951858" w:rsidRDefault="00951858">
      <w:pPr>
        <w:ind w:firstLine="709"/>
        <w:jc w:val="both"/>
        <w:rPr>
          <w:sz w:val="28"/>
          <w:szCs w:val="28"/>
        </w:rPr>
      </w:pPr>
    </w:p>
    <w:p w:rsidR="00A8603B" w:rsidRDefault="000D74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II. ЦЕЛИ, ПРЕДМЕТ И ВИДЫ </w:t>
      </w:r>
    </w:p>
    <w:p w:rsidR="000C16E4" w:rsidRDefault="000D74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ДЕЯТЕЛЬНОСТИ УЧРЕЖДЕНИЯ</w:t>
      </w:r>
    </w:p>
    <w:p w:rsidR="000C16E4" w:rsidRDefault="000D74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Учреждение создано в целях </w:t>
      </w:r>
      <w:proofErr w:type="gramStart"/>
      <w:r>
        <w:rPr>
          <w:sz w:val="28"/>
          <w:szCs w:val="28"/>
        </w:rPr>
        <w:t>осуществления</w:t>
      </w:r>
      <w:proofErr w:type="gramEnd"/>
      <w:r>
        <w:rPr>
          <w:sz w:val="28"/>
          <w:szCs w:val="28"/>
        </w:rPr>
        <w:t xml:space="preserve"> предусмотренных законодательством Российской Федерации полномочий органов местного самоуправления Питерского сельского поселения Питерского муниципального района Саратовской области в сфере благоустройства и содержания автомобильных дорог общего пользования местного значения в границах </w:t>
      </w:r>
      <w:proofErr w:type="spellStart"/>
      <w:r>
        <w:rPr>
          <w:sz w:val="28"/>
          <w:szCs w:val="28"/>
        </w:rPr>
        <w:t>населенных</w:t>
      </w:r>
      <w:proofErr w:type="spellEnd"/>
      <w:r>
        <w:rPr>
          <w:sz w:val="28"/>
          <w:szCs w:val="28"/>
        </w:rPr>
        <w:t xml:space="preserve"> пунктах Питерского сельского поселения Питерского муниципального района Саратовской области.</w:t>
      </w:r>
    </w:p>
    <w:p w:rsidR="000C16E4" w:rsidRDefault="000D74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Предметом деятельности Учреждения является осуществление деятельности в сфере благоустройства и содержания автомобильных дорог общего пользования местного значения в границах </w:t>
      </w:r>
      <w:proofErr w:type="spellStart"/>
      <w:r>
        <w:rPr>
          <w:sz w:val="28"/>
          <w:szCs w:val="28"/>
        </w:rPr>
        <w:t>населенных</w:t>
      </w:r>
      <w:proofErr w:type="spellEnd"/>
      <w:r>
        <w:rPr>
          <w:sz w:val="28"/>
          <w:szCs w:val="28"/>
        </w:rPr>
        <w:t xml:space="preserve"> пунктах Питерского сельского поселения Питерского муниципального района Саратовской области.</w:t>
      </w:r>
    </w:p>
    <w:p w:rsidR="000C16E4" w:rsidRDefault="000D74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Основными видами деятельности Учреждения являются: </w:t>
      </w:r>
    </w:p>
    <w:p w:rsidR="000C16E4" w:rsidRDefault="000D74E1">
      <w:pPr>
        <w:ind w:firstLine="709"/>
        <w:jc w:val="both"/>
        <w:rPr>
          <w:u w:val="single"/>
        </w:rPr>
      </w:pPr>
      <w:r>
        <w:rPr>
          <w:sz w:val="28"/>
          <w:szCs w:val="28"/>
          <w:u w:val="single"/>
        </w:rPr>
        <w:t>2.2.1. Санитарное содержание территории:</w:t>
      </w:r>
    </w:p>
    <w:p w:rsidR="000C16E4" w:rsidRDefault="000D74E1" w:rsidP="00B72C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2.2.1.1. Уборка </w:t>
      </w:r>
      <w:proofErr w:type="spellStart"/>
      <w:r>
        <w:rPr>
          <w:sz w:val="28"/>
          <w:szCs w:val="28"/>
        </w:rPr>
        <w:t>несанционированной</w:t>
      </w:r>
      <w:proofErr w:type="spellEnd"/>
      <w:r>
        <w:rPr>
          <w:sz w:val="28"/>
          <w:szCs w:val="28"/>
        </w:rPr>
        <w:t xml:space="preserve"> рекламы,</w:t>
      </w:r>
    </w:p>
    <w:p w:rsidR="000C16E4" w:rsidRDefault="000D74E1" w:rsidP="00B72C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2.2.1.2. Очистка от бытового мусора мест общего пользования (общественных территорий),</w:t>
      </w:r>
    </w:p>
    <w:p w:rsidR="000C16E4" w:rsidRDefault="000D74E1" w:rsidP="00B72C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2.2.1.3. Очистка, промывка урн мест общего пользования (общественных территорий) от отходов по мере необходимости,</w:t>
      </w:r>
    </w:p>
    <w:p w:rsidR="000C16E4" w:rsidRDefault="000D74E1" w:rsidP="00B72C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2.2.1.4. Содержание фонтанов,</w:t>
      </w:r>
    </w:p>
    <w:p w:rsidR="000C16E4" w:rsidRDefault="000D74E1" w:rsidP="00B72C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2.2.1.5. Уборка </w:t>
      </w:r>
      <w:proofErr w:type="spellStart"/>
      <w:r>
        <w:rPr>
          <w:sz w:val="28"/>
          <w:szCs w:val="28"/>
        </w:rPr>
        <w:t>несанционированных</w:t>
      </w:r>
      <w:proofErr w:type="spellEnd"/>
      <w:r>
        <w:rPr>
          <w:sz w:val="28"/>
          <w:szCs w:val="28"/>
        </w:rPr>
        <w:t xml:space="preserve"> свалок,</w:t>
      </w:r>
    </w:p>
    <w:p w:rsidR="000C16E4" w:rsidRDefault="000D74E1" w:rsidP="00B72C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2.2.1.6. Сбор и вывоз </w:t>
      </w:r>
      <w:proofErr w:type="spellStart"/>
      <w:r>
        <w:rPr>
          <w:sz w:val="28"/>
          <w:szCs w:val="28"/>
        </w:rPr>
        <w:t>твердых</w:t>
      </w:r>
      <w:proofErr w:type="spellEnd"/>
      <w:r>
        <w:rPr>
          <w:sz w:val="28"/>
          <w:szCs w:val="28"/>
        </w:rPr>
        <w:t xml:space="preserve"> бытовых отходов и мусора,</w:t>
      </w:r>
    </w:p>
    <w:p w:rsidR="000C16E4" w:rsidRDefault="000D74E1" w:rsidP="00B72C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2.2.1.7. </w:t>
      </w:r>
      <w:proofErr w:type="spellStart"/>
      <w:r>
        <w:rPr>
          <w:sz w:val="28"/>
          <w:szCs w:val="28"/>
        </w:rPr>
        <w:t>Окашивание</w:t>
      </w:r>
      <w:proofErr w:type="spellEnd"/>
      <w:r>
        <w:rPr>
          <w:sz w:val="28"/>
          <w:szCs w:val="28"/>
        </w:rPr>
        <w:t xml:space="preserve"> мест общего пользования (общественных территорий);</w:t>
      </w:r>
    </w:p>
    <w:p w:rsidR="000C16E4" w:rsidRDefault="000D74E1" w:rsidP="00B72CC3">
      <w:pPr>
        <w:ind w:firstLine="709"/>
        <w:jc w:val="both"/>
        <w:rPr>
          <w:u w:val="single"/>
        </w:rPr>
      </w:pPr>
      <w:r>
        <w:rPr>
          <w:sz w:val="28"/>
          <w:szCs w:val="28"/>
          <w:u w:val="single"/>
        </w:rPr>
        <w:t xml:space="preserve">2.2.2. Содержание </w:t>
      </w:r>
      <w:proofErr w:type="spellStart"/>
      <w:r>
        <w:rPr>
          <w:sz w:val="28"/>
          <w:szCs w:val="28"/>
          <w:u w:val="single"/>
        </w:rPr>
        <w:t>зеленых</w:t>
      </w:r>
      <w:proofErr w:type="spellEnd"/>
      <w:r>
        <w:rPr>
          <w:sz w:val="28"/>
          <w:szCs w:val="28"/>
          <w:u w:val="single"/>
        </w:rPr>
        <w:t xml:space="preserve"> насаждений:</w:t>
      </w:r>
    </w:p>
    <w:p w:rsidR="000C16E4" w:rsidRDefault="000D74E1" w:rsidP="00B72C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2.2.2.1. Вырубка аварийных деревьев и кустарников, </w:t>
      </w:r>
      <w:proofErr w:type="spellStart"/>
      <w:r>
        <w:rPr>
          <w:sz w:val="28"/>
          <w:szCs w:val="28"/>
        </w:rPr>
        <w:t>выкорчевывание</w:t>
      </w:r>
      <w:proofErr w:type="spellEnd"/>
      <w:r>
        <w:rPr>
          <w:sz w:val="28"/>
          <w:szCs w:val="28"/>
        </w:rPr>
        <w:t xml:space="preserve"> пней, засыпка </w:t>
      </w:r>
      <w:proofErr w:type="spellStart"/>
      <w:r>
        <w:rPr>
          <w:sz w:val="28"/>
          <w:szCs w:val="28"/>
        </w:rPr>
        <w:t>землей</w:t>
      </w:r>
      <w:proofErr w:type="spellEnd"/>
    </w:p>
    <w:p w:rsidR="000C16E4" w:rsidRDefault="000D74E1" w:rsidP="00B72C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2.2.2.2. Уход за деревьями и кустарниками (включая организацию полива, подкормку удобрениями и аналогичные работы),</w:t>
      </w:r>
    </w:p>
    <w:p w:rsidR="000C16E4" w:rsidRDefault="000D74E1" w:rsidP="00B72C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2.2.2.3. Обрезка крон деревьев и кустарников с их прореживанием, удалением сухих сучьев и мелкой суши,</w:t>
      </w:r>
    </w:p>
    <w:p w:rsidR="000C16E4" w:rsidRDefault="000D74E1" w:rsidP="00B72C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2.2.2.4. Сбор, погрузка и вывоз срезанных ветвей и порубочных остатков,</w:t>
      </w:r>
    </w:p>
    <w:p w:rsidR="000C16E4" w:rsidRDefault="000D74E1" w:rsidP="00B72C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2.2.2.5. Уход за газонами,</w:t>
      </w:r>
    </w:p>
    <w:p w:rsidR="000C16E4" w:rsidRDefault="000D74E1" w:rsidP="00B72C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2.2.2.6. Посадка и уход за цветниками.</w:t>
      </w:r>
    </w:p>
    <w:p w:rsidR="000C16E4" w:rsidRDefault="000D74E1" w:rsidP="00B72CC3">
      <w:pPr>
        <w:ind w:firstLine="709"/>
        <w:jc w:val="both"/>
        <w:rPr>
          <w:u w:val="single"/>
        </w:rPr>
      </w:pPr>
      <w:r>
        <w:rPr>
          <w:sz w:val="28"/>
          <w:szCs w:val="28"/>
          <w:u w:val="single"/>
        </w:rPr>
        <w:t>2.2.3. Содержание элементов благоустройства:</w:t>
      </w:r>
    </w:p>
    <w:p w:rsidR="000C16E4" w:rsidRDefault="000D74E1" w:rsidP="00B72C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2.2.3.1. Размещение и установка баннеров,</w:t>
      </w:r>
    </w:p>
    <w:p w:rsidR="000C16E4" w:rsidRDefault="000D74E1" w:rsidP="00B72C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2.2.3.2. Уход за малыми архитектурными формами,</w:t>
      </w:r>
    </w:p>
    <w:p w:rsidR="000C16E4" w:rsidRDefault="000D74E1" w:rsidP="00B72C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2.2.3.3. Текущее содержание и ремонт малых архитектурных форм и оборудования, садово-паркового оборудования, мебели и беседок, детских площадок, ограждений и иных элементов благоустройства,</w:t>
      </w:r>
    </w:p>
    <w:p w:rsidR="000C16E4" w:rsidRDefault="000D74E1" w:rsidP="00B72C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2.2.3.4. Уборка снега в местах общего пользования (общественных территорий).</w:t>
      </w:r>
    </w:p>
    <w:p w:rsidR="000C16E4" w:rsidRDefault="000D74E1" w:rsidP="00B72CC3">
      <w:pPr>
        <w:ind w:firstLine="709"/>
        <w:jc w:val="both"/>
        <w:rPr>
          <w:u w:val="single"/>
        </w:rPr>
      </w:pPr>
      <w:r>
        <w:rPr>
          <w:sz w:val="28"/>
          <w:szCs w:val="28"/>
          <w:u w:val="single"/>
        </w:rPr>
        <w:t>2.2.4. Содержание автомобильных дорог:</w:t>
      </w:r>
    </w:p>
    <w:p w:rsidR="000C16E4" w:rsidRDefault="000D74E1" w:rsidP="00B72C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2.2.4.1. очистка от снега улиц, тротуаров, автобусных остановок, обработка реагентами (песком),</w:t>
      </w:r>
    </w:p>
    <w:p w:rsidR="000C16E4" w:rsidRDefault="000D74E1" w:rsidP="00B72C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2.2.4.2. Уборка снежных валов с обочин автомобильных дорог,</w:t>
      </w:r>
    </w:p>
    <w:p w:rsidR="000C16E4" w:rsidRDefault="000D74E1" w:rsidP="00B72C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2.2.4.3. Текущий ремонт автомобильных дорог в рамках их содержания,</w:t>
      </w:r>
    </w:p>
    <w:p w:rsidR="000C16E4" w:rsidRDefault="000D74E1" w:rsidP="00B72C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2.2.4.4. </w:t>
      </w:r>
      <w:proofErr w:type="spellStart"/>
      <w:r>
        <w:rPr>
          <w:sz w:val="28"/>
          <w:szCs w:val="28"/>
        </w:rPr>
        <w:t>Окашивание</w:t>
      </w:r>
      <w:proofErr w:type="spellEnd"/>
      <w:r>
        <w:rPr>
          <w:sz w:val="28"/>
          <w:szCs w:val="28"/>
        </w:rPr>
        <w:t xml:space="preserve"> обочин</w:t>
      </w:r>
    </w:p>
    <w:p w:rsidR="000C16E4" w:rsidRDefault="000D74E1" w:rsidP="00B72C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2.2.4.5. Разметка автомобильных дорог и пешеходных переходов,</w:t>
      </w:r>
    </w:p>
    <w:p w:rsidR="000C16E4" w:rsidRDefault="000D74E1" w:rsidP="00B72C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2.2.4.6. Мойка тротуаров и автомобильных дорог,</w:t>
      </w:r>
    </w:p>
    <w:p w:rsidR="000C16E4" w:rsidRDefault="000D74E1" w:rsidP="00B72C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2.2.4.7. Замена, установка искусственных дорожных неровностей,</w:t>
      </w:r>
    </w:p>
    <w:p w:rsidR="000C16E4" w:rsidRDefault="000D74E1" w:rsidP="00B72C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2.2.4.8. Установка, правка, замена, обслуживание дорожных знаков и дорожных ограждений,</w:t>
      </w:r>
    </w:p>
    <w:p w:rsidR="000C16E4" w:rsidRDefault="000D74E1" w:rsidP="00B72C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2.2.4.9. Прочистка водопропускных труб, </w:t>
      </w:r>
      <w:proofErr w:type="spellStart"/>
      <w:r>
        <w:rPr>
          <w:sz w:val="28"/>
          <w:szCs w:val="28"/>
        </w:rPr>
        <w:t>оканавливание</w:t>
      </w:r>
      <w:proofErr w:type="spellEnd"/>
      <w:r>
        <w:rPr>
          <w:sz w:val="28"/>
          <w:szCs w:val="28"/>
        </w:rPr>
        <w:t xml:space="preserve"> обочин;</w:t>
      </w:r>
    </w:p>
    <w:p w:rsidR="000C16E4" w:rsidRDefault="000D74E1">
      <w:pPr>
        <w:ind w:firstLine="737"/>
        <w:jc w:val="both"/>
        <w:rPr>
          <w:u w:val="single"/>
        </w:rPr>
      </w:pPr>
      <w:r>
        <w:rPr>
          <w:sz w:val="28"/>
          <w:szCs w:val="28"/>
          <w:u w:val="single"/>
        </w:rPr>
        <w:t>2.2.5. Обустройство и текущий ремонт контейнерных площадок;</w:t>
      </w:r>
    </w:p>
    <w:p w:rsidR="000C16E4" w:rsidRDefault="000D74E1">
      <w:pPr>
        <w:ind w:firstLine="737"/>
        <w:jc w:val="both"/>
        <w:rPr>
          <w:u w:val="single"/>
        </w:rPr>
      </w:pPr>
      <w:r>
        <w:rPr>
          <w:sz w:val="28"/>
          <w:szCs w:val="28"/>
          <w:u w:val="single"/>
        </w:rPr>
        <w:t>2.2.6. Ремонт и содержание гидротехнических сооружений;</w:t>
      </w:r>
    </w:p>
    <w:p w:rsidR="000C16E4" w:rsidRDefault="000D74E1">
      <w:pPr>
        <w:ind w:firstLine="709"/>
        <w:jc w:val="both"/>
      </w:pPr>
      <w:r>
        <w:rPr>
          <w:sz w:val="28"/>
          <w:szCs w:val="28"/>
          <w:u w:val="single"/>
        </w:rPr>
        <w:t>2.2.7. Осуществление иных видов деятельности по поручению Учредителя.</w:t>
      </w:r>
    </w:p>
    <w:p w:rsidR="000C16E4" w:rsidRDefault="000D74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 Учреждение вправе оказывать юридическим и физическим лицам платные услуги, осуществлять иную приносящую доход деятельность в соответствии с законодательством Российской Федерации на договорной основе, исключительно соответствующей целям создания Учреждения, согласно видам деятельности, указанным в </w:t>
      </w:r>
      <w:proofErr w:type="spellStart"/>
      <w:r>
        <w:rPr>
          <w:sz w:val="28"/>
          <w:szCs w:val="28"/>
        </w:rPr>
        <w:t>пунте</w:t>
      </w:r>
      <w:proofErr w:type="spellEnd"/>
      <w:r>
        <w:rPr>
          <w:sz w:val="28"/>
          <w:szCs w:val="28"/>
        </w:rPr>
        <w:t xml:space="preserve"> 2.2. настоящего Устава.</w:t>
      </w:r>
    </w:p>
    <w:p w:rsidR="000C16E4" w:rsidRDefault="000D74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 Право Учреждения осуществлять деятельность, на которую в соответствии с законодательством Российской Федерации требуется специальное разрешение - лицензия, возникает у Учреждения с момента </w:t>
      </w:r>
      <w:proofErr w:type="spellStart"/>
      <w:r>
        <w:rPr>
          <w:sz w:val="28"/>
          <w:szCs w:val="28"/>
        </w:rPr>
        <w:t>ее</w:t>
      </w:r>
      <w:proofErr w:type="spellEnd"/>
      <w:r>
        <w:rPr>
          <w:sz w:val="28"/>
          <w:szCs w:val="28"/>
        </w:rPr>
        <w:t xml:space="preserve"> получения или указанный в ней срок и прекращается по истечении срока действия лицензии, если иное не установлено законодательством Российской Федерации.</w:t>
      </w:r>
    </w:p>
    <w:p w:rsidR="000C16E4" w:rsidRDefault="000D74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 Муниципальное задание для Учреждения в соответствии с предусмотренными настоящим Уставом основными видами деятельности формирует Учреждение и утверждает Учредитель.</w:t>
      </w:r>
    </w:p>
    <w:p w:rsidR="000C16E4" w:rsidRDefault="000D74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2.6 Учреждение не вправе отказаться от выполнения муниципального задания.</w:t>
      </w:r>
    </w:p>
    <w:p w:rsidR="000C16E4" w:rsidRDefault="000D74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 Учреждение вправе сверх установленного муниципального задания, а также в случаях, </w:t>
      </w:r>
      <w:proofErr w:type="spellStart"/>
      <w:r>
        <w:rPr>
          <w:sz w:val="28"/>
          <w:szCs w:val="28"/>
        </w:rPr>
        <w:t>определенных</w:t>
      </w:r>
      <w:proofErr w:type="spellEnd"/>
      <w:r>
        <w:rPr>
          <w:sz w:val="28"/>
          <w:szCs w:val="28"/>
        </w:rPr>
        <w:t xml:space="preserve"> федеральными законами, в пределах установленного муниципального задания выполнять работы, оказывать услуги, относящиеся к его основным видам деятельности, предусмотренным настоящим Уставом, в сферах, указанных в пункте 2.2. настоящего Устава, для граждан и юридических лиц за плату и на одинаковых при оказании одних и тех же услуг условиях.</w:t>
      </w:r>
    </w:p>
    <w:p w:rsidR="000C16E4" w:rsidRDefault="000C16E4">
      <w:pPr>
        <w:ind w:firstLine="709"/>
        <w:jc w:val="both"/>
      </w:pPr>
    </w:p>
    <w:p w:rsidR="000C16E4" w:rsidRDefault="000D74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III. ИМУЩЕСТВО УЧРЕЖДЕНИЯ</w:t>
      </w:r>
    </w:p>
    <w:p w:rsidR="000C16E4" w:rsidRDefault="000D74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Имущество Учреждения находится в муниципальной собственности Питерского муниципального района, отражается на самостоятельном балансе Учреждения и закреплено за ним на праве оперативного управления в соответствии с Гражданским кодексом Российской Федерации. В отношении этого имущества Учреждение осуществляет в пределах, установленных законом, в соответствии с целями своей деятельности и назначением имущества права владения, пользования и распоряжения им.</w:t>
      </w:r>
    </w:p>
    <w:p w:rsidR="000C16E4" w:rsidRDefault="000D74E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Земельный участок, необходимый для выполнения Учреждением своих уставных задач, предоставляется ему на праве постоянного (бессрочного) пользования.</w:t>
      </w:r>
    </w:p>
    <w:p w:rsidR="000C16E4" w:rsidRDefault="000D74E1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empora LGC Uni" w:hAnsi="Times New Roman" w:cs="Times New Roman"/>
          <w:sz w:val="28"/>
          <w:szCs w:val="28"/>
        </w:rPr>
        <w:t>3.2.</w:t>
      </w:r>
      <w:r>
        <w:rPr>
          <w:rFonts w:ascii="Times New Roman" w:eastAsia="Tempora LGC Uni" w:hAnsi="Times New Roman" w:cs="Times New Roman"/>
          <w:sz w:val="28"/>
          <w:szCs w:val="28"/>
        </w:rPr>
        <w:tab/>
        <w:t xml:space="preserve">Учреждение в отношении </w:t>
      </w:r>
      <w:proofErr w:type="spellStart"/>
      <w:r>
        <w:rPr>
          <w:rFonts w:ascii="Times New Roman" w:eastAsia="Tempora LGC Uni" w:hAnsi="Times New Roman" w:cs="Times New Roman"/>
          <w:sz w:val="28"/>
          <w:szCs w:val="28"/>
        </w:rPr>
        <w:t>закрепленного</w:t>
      </w:r>
      <w:proofErr w:type="spellEnd"/>
      <w:r>
        <w:rPr>
          <w:rFonts w:ascii="Times New Roman" w:eastAsia="Tempora LGC Uni" w:hAnsi="Times New Roman" w:cs="Times New Roman"/>
          <w:sz w:val="28"/>
          <w:szCs w:val="28"/>
        </w:rPr>
        <w:t xml:space="preserve"> за ним имущества на праве оперативного управления владеет, пользуется этим имуществом в пределах, установленных законом, в соответствии с целями своей деятельности, назначением этого имущества и, если иное не установлено законом, распоряжается этим имуществом с согласия собственника этого имущества, в соответствии со ст.296 Гражданского кодекса Российской Федерации.</w:t>
      </w:r>
    </w:p>
    <w:p w:rsidR="000C16E4" w:rsidRDefault="000D74E1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empora LGC Uni" w:hAnsi="Times New Roman" w:cs="Times New Roman"/>
          <w:sz w:val="28"/>
          <w:szCs w:val="28"/>
        </w:rPr>
        <w:t>При осуществлении права оперативного управления имуществом Учреждение обязано:</w:t>
      </w:r>
    </w:p>
    <w:p w:rsidR="000C16E4" w:rsidRDefault="000D74E1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empora LGC Uni" w:hAnsi="Times New Roman" w:cs="Times New Roman"/>
          <w:sz w:val="28"/>
          <w:szCs w:val="28"/>
        </w:rPr>
        <w:t>а) эффективно использовать имущество;</w:t>
      </w:r>
    </w:p>
    <w:p w:rsidR="000C16E4" w:rsidRDefault="000D74E1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empora LGC Uni" w:hAnsi="Times New Roman" w:cs="Times New Roman"/>
          <w:sz w:val="28"/>
          <w:szCs w:val="28"/>
        </w:rPr>
        <w:t>б) обеспечивать сохранность и использование имущества строго по целевому назначению;</w:t>
      </w:r>
    </w:p>
    <w:p w:rsidR="000C16E4" w:rsidRDefault="000D74E1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empora LGC Uni" w:hAnsi="Times New Roman" w:cs="Times New Roman"/>
          <w:sz w:val="28"/>
          <w:szCs w:val="28"/>
        </w:rPr>
        <w:t>в) не допускать ухудшения технического состояния имущества (это требование не распространяется на ухудшения, связанные с нормативным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empora LGC Uni" w:hAnsi="Times New Roman" w:cs="Times New Roman"/>
          <w:sz w:val="28"/>
          <w:szCs w:val="28"/>
        </w:rPr>
        <w:t>износом этого имущества в процессе эксплуатации).</w:t>
      </w:r>
    </w:p>
    <w:p w:rsidR="000C16E4" w:rsidRDefault="000D74E1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empora LGC Uni" w:hAnsi="Times New Roman" w:cs="Times New Roman"/>
          <w:sz w:val="28"/>
          <w:szCs w:val="28"/>
        </w:rPr>
        <w:t>3.3.</w:t>
      </w:r>
      <w:r>
        <w:rPr>
          <w:rFonts w:ascii="Times New Roman" w:eastAsia="Tempora LGC Uni" w:hAnsi="Times New Roman" w:cs="Times New Roman"/>
          <w:sz w:val="28"/>
          <w:szCs w:val="28"/>
        </w:rPr>
        <w:tab/>
        <w:t>Недвижимым имуществом, особо ценным движимым имуществом,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empora LGC Uni" w:hAnsi="Times New Roman" w:cs="Times New Roman"/>
          <w:sz w:val="28"/>
          <w:szCs w:val="28"/>
        </w:rPr>
        <w:t>закрепленным</w:t>
      </w:r>
      <w:proofErr w:type="spellEnd"/>
      <w:r>
        <w:rPr>
          <w:rFonts w:ascii="Times New Roman" w:eastAsia="Tempora LGC Uni" w:hAnsi="Times New Roman" w:cs="Times New Roman"/>
          <w:sz w:val="28"/>
          <w:szCs w:val="28"/>
        </w:rPr>
        <w:t xml:space="preserve"> за ним собственником или </w:t>
      </w:r>
      <w:proofErr w:type="spellStart"/>
      <w:r>
        <w:rPr>
          <w:rFonts w:ascii="Times New Roman" w:eastAsia="Tempora LGC Uni" w:hAnsi="Times New Roman" w:cs="Times New Roman"/>
          <w:sz w:val="28"/>
          <w:szCs w:val="28"/>
        </w:rPr>
        <w:t>приобретенным</w:t>
      </w:r>
      <w:proofErr w:type="spellEnd"/>
      <w:r>
        <w:rPr>
          <w:rFonts w:ascii="Times New Roman" w:eastAsia="Tempora LGC Uni" w:hAnsi="Times New Roman" w:cs="Times New Roman"/>
          <w:sz w:val="28"/>
          <w:szCs w:val="28"/>
        </w:rPr>
        <w:t xml:space="preserve"> Учреждением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empora LGC Uni" w:hAnsi="Times New Roman" w:cs="Times New Roman"/>
          <w:sz w:val="28"/>
          <w:szCs w:val="28"/>
        </w:rPr>
        <w:t>счет</w:t>
      </w:r>
      <w:proofErr w:type="spellEnd"/>
      <w:r>
        <w:rPr>
          <w:rFonts w:ascii="Times New Roman" w:eastAsia="Tempora LGC Uni" w:hAnsi="Times New Roman" w:cs="Times New Roman"/>
          <w:sz w:val="28"/>
          <w:szCs w:val="28"/>
        </w:rPr>
        <w:t xml:space="preserve"> средств, выделенных ему Учредителем на приобретение такового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empora LGC Uni" w:hAnsi="Times New Roman" w:cs="Times New Roman"/>
          <w:sz w:val="28"/>
          <w:szCs w:val="28"/>
        </w:rPr>
        <w:t>имущества, Учреждение вправе распоряжаться только с согласия собственника.</w:t>
      </w:r>
    </w:p>
    <w:p w:rsidR="000C16E4" w:rsidRDefault="000D74E1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empora LGC Uni" w:hAnsi="Times New Roman" w:cs="Times New Roman"/>
          <w:sz w:val="28"/>
          <w:szCs w:val="28"/>
        </w:rPr>
        <w:t>3.4.</w:t>
      </w:r>
      <w:r>
        <w:rPr>
          <w:rFonts w:ascii="Times New Roman" w:eastAsia="Tempora LGC Uni" w:hAnsi="Times New Roman" w:cs="Times New Roman"/>
          <w:sz w:val="28"/>
          <w:szCs w:val="28"/>
        </w:rPr>
        <w:tab/>
        <w:t>Иным имуществом, находящимся на праве оперативного управления, Учреждение вправе распоряжаться самостоятельно, за исключением следующих случаев:</w:t>
      </w:r>
    </w:p>
    <w:p w:rsidR="000C16E4" w:rsidRDefault="000D74E1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empora LGC Uni" w:hAnsi="Times New Roman" w:cs="Times New Roman"/>
          <w:sz w:val="28"/>
          <w:szCs w:val="28"/>
        </w:rPr>
        <w:lastRenderedPageBreak/>
        <w:t>а) совершения крупной сделки, которая может быть заключена Учреждением только с предварительного согласия соответствующего органа, осуществляющего функции и полномочия Учредителя.</w:t>
      </w:r>
    </w:p>
    <w:p w:rsidR="000C16E4" w:rsidRDefault="000D74E1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empora LGC Uni" w:hAnsi="Times New Roman" w:cs="Times New Roman"/>
          <w:sz w:val="28"/>
          <w:szCs w:val="28"/>
        </w:rPr>
        <w:t>Крупной сделкой признается сделка или несколько взаимосвязанных сделок, связанная с распоряжением денежными средствами, отчуждением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empora LGC Uni" w:hAnsi="Times New Roman" w:cs="Times New Roman"/>
          <w:sz w:val="28"/>
          <w:szCs w:val="28"/>
        </w:rPr>
        <w:t>иного имущества, которым учреждение вправе распоряжаться самостоятельно, а также с передачей такого имущества в пользование или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empora LGC Uni" w:hAnsi="Times New Roman" w:cs="Times New Roman"/>
          <w:sz w:val="28"/>
          <w:szCs w:val="28"/>
        </w:rPr>
        <w:t>залог при условии, что цена такой сделки либо стоимость отчуждаемого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empora LGC Uni" w:hAnsi="Times New Roman" w:cs="Times New Roman"/>
          <w:sz w:val="28"/>
          <w:szCs w:val="28"/>
        </w:rPr>
        <w:t>передаваемого имущества превышает 10 процентов балансовой стоимости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empora LGC Uni" w:hAnsi="Times New Roman" w:cs="Times New Roman"/>
          <w:sz w:val="28"/>
          <w:szCs w:val="28"/>
        </w:rPr>
        <w:t xml:space="preserve">активов Учреждения, определяемой по данным его бухгалтерской </w:t>
      </w:r>
      <w:proofErr w:type="spellStart"/>
      <w:r>
        <w:rPr>
          <w:rFonts w:ascii="Times New Roman" w:eastAsia="Tempora LGC Uni" w:hAnsi="Times New Roman" w:cs="Times New Roman"/>
          <w:sz w:val="28"/>
          <w:szCs w:val="28"/>
        </w:rPr>
        <w:t>отчетности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empora LGC Uni" w:hAnsi="Times New Roman" w:cs="Times New Roman"/>
          <w:sz w:val="28"/>
          <w:szCs w:val="28"/>
        </w:rPr>
        <w:t xml:space="preserve">на последнюю </w:t>
      </w:r>
      <w:proofErr w:type="spellStart"/>
      <w:r>
        <w:rPr>
          <w:rFonts w:ascii="Times New Roman" w:eastAsia="Tempora LGC Uni" w:hAnsi="Times New Roman" w:cs="Times New Roman"/>
          <w:sz w:val="28"/>
          <w:szCs w:val="28"/>
        </w:rPr>
        <w:t>отчетную</w:t>
      </w:r>
      <w:proofErr w:type="spellEnd"/>
      <w:r>
        <w:rPr>
          <w:rFonts w:ascii="Times New Roman" w:eastAsia="Tempora LGC Uni" w:hAnsi="Times New Roman" w:cs="Times New Roman"/>
          <w:sz w:val="28"/>
          <w:szCs w:val="28"/>
        </w:rPr>
        <w:t xml:space="preserve"> дату, если уставом Учреждения не предусмотрен меньший размер крупной сделки;</w:t>
      </w:r>
    </w:p>
    <w:p w:rsidR="000C16E4" w:rsidRDefault="000D74E1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empora LGC Uni" w:hAnsi="Times New Roman" w:cs="Times New Roman"/>
          <w:sz w:val="28"/>
          <w:szCs w:val="28"/>
        </w:rPr>
        <w:t>б) совершения сделки, которая должна быть одобрена органом, осуществляющим функции и полномочия Учредителя, в случае конфликта интересов между некоммерческой организацией и заинтересованным лицом;</w:t>
      </w:r>
    </w:p>
    <w:p w:rsidR="000C16E4" w:rsidRDefault="000D74E1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empora LGC Uni" w:hAnsi="Times New Roman" w:cs="Times New Roman"/>
          <w:sz w:val="28"/>
          <w:szCs w:val="28"/>
        </w:rPr>
        <w:t>3.5. Источниками формирования имущества и финансовых ресурсов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empora LGC Uni" w:hAnsi="Times New Roman" w:cs="Times New Roman"/>
          <w:sz w:val="28"/>
          <w:szCs w:val="28"/>
        </w:rPr>
        <w:t>Учреждения являются:</w:t>
      </w:r>
    </w:p>
    <w:p w:rsidR="000C16E4" w:rsidRDefault="000D74E1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empora LGC Uni" w:hAnsi="Times New Roman" w:cs="Times New Roman"/>
          <w:sz w:val="28"/>
          <w:szCs w:val="28"/>
        </w:rPr>
        <w:t xml:space="preserve">- имущество, </w:t>
      </w:r>
      <w:proofErr w:type="spellStart"/>
      <w:r>
        <w:rPr>
          <w:rFonts w:ascii="Times New Roman" w:eastAsia="Tempora LGC Uni" w:hAnsi="Times New Roman" w:cs="Times New Roman"/>
          <w:sz w:val="28"/>
          <w:szCs w:val="28"/>
        </w:rPr>
        <w:t>закрепленное</w:t>
      </w:r>
      <w:proofErr w:type="spellEnd"/>
      <w:r>
        <w:rPr>
          <w:rFonts w:ascii="Times New Roman" w:eastAsia="Tempora LGC Uni" w:hAnsi="Times New Roman" w:cs="Times New Roman"/>
          <w:sz w:val="28"/>
          <w:szCs w:val="28"/>
        </w:rPr>
        <w:t xml:space="preserve"> за ним на праве оперативного управления;</w:t>
      </w:r>
    </w:p>
    <w:p w:rsidR="000C16E4" w:rsidRDefault="000D74E1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empora LGC Uni" w:hAnsi="Times New Roman" w:cs="Times New Roman"/>
          <w:sz w:val="28"/>
          <w:szCs w:val="28"/>
        </w:rPr>
        <w:t>- бюджетные поступления в виде субсидий и субвенций на выполнение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empora LGC Uni" w:hAnsi="Times New Roman" w:cs="Times New Roman"/>
          <w:sz w:val="28"/>
          <w:szCs w:val="28"/>
        </w:rPr>
        <w:t>муниципального задания, иных межбюджетных трансфертов;</w:t>
      </w:r>
    </w:p>
    <w:p w:rsidR="000C16E4" w:rsidRDefault="000D74E1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empora LGC Uni" w:hAnsi="Times New Roman" w:cs="Times New Roman"/>
          <w:sz w:val="28"/>
          <w:szCs w:val="28"/>
        </w:rPr>
        <w:t>- средства от оказания платных услуг;</w:t>
      </w:r>
    </w:p>
    <w:p w:rsidR="000C16E4" w:rsidRDefault="000D74E1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empora LGC Uni" w:hAnsi="Times New Roman" w:cs="Times New Roman"/>
          <w:sz w:val="28"/>
          <w:szCs w:val="28"/>
        </w:rPr>
        <w:t>- средства спонсоров и добровольные пожертвования граждан;</w:t>
      </w:r>
    </w:p>
    <w:p w:rsidR="000C16E4" w:rsidRDefault="000D74E1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empora LGC Uni" w:hAnsi="Times New Roman" w:cs="Times New Roman"/>
          <w:sz w:val="28"/>
          <w:szCs w:val="28"/>
        </w:rPr>
        <w:t xml:space="preserve">- иные источники, не </w:t>
      </w:r>
      <w:proofErr w:type="spellStart"/>
      <w:r>
        <w:rPr>
          <w:rFonts w:ascii="Times New Roman" w:eastAsia="Tempora LGC Uni" w:hAnsi="Times New Roman" w:cs="Times New Roman"/>
          <w:sz w:val="28"/>
          <w:szCs w:val="28"/>
        </w:rPr>
        <w:t>запрещенные</w:t>
      </w:r>
      <w:proofErr w:type="spellEnd"/>
      <w:r>
        <w:rPr>
          <w:rFonts w:ascii="Times New Roman" w:eastAsia="Tempora LGC Uni" w:hAnsi="Times New Roman" w:cs="Times New Roman"/>
          <w:sz w:val="28"/>
          <w:szCs w:val="28"/>
        </w:rPr>
        <w:t xml:space="preserve"> действующим законодательством.</w:t>
      </w:r>
    </w:p>
    <w:p w:rsidR="000C16E4" w:rsidRDefault="000D74E1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empora LGC Uni" w:hAnsi="Times New Roman" w:cs="Times New Roman"/>
          <w:sz w:val="28"/>
          <w:szCs w:val="28"/>
        </w:rPr>
        <w:t xml:space="preserve">3.6. Имущество и средства Учреждения отражаются на его балансе и используются для достижения целей, </w:t>
      </w:r>
      <w:proofErr w:type="spellStart"/>
      <w:r>
        <w:rPr>
          <w:rFonts w:ascii="Times New Roman" w:eastAsia="Tempora LGC Uni" w:hAnsi="Times New Roman" w:cs="Times New Roman"/>
          <w:sz w:val="28"/>
          <w:szCs w:val="28"/>
        </w:rPr>
        <w:t>определенных</w:t>
      </w:r>
      <w:proofErr w:type="spellEnd"/>
      <w:r>
        <w:rPr>
          <w:rFonts w:ascii="Times New Roman" w:eastAsia="Tempora LGC Uni" w:hAnsi="Times New Roman" w:cs="Times New Roman"/>
          <w:sz w:val="28"/>
          <w:szCs w:val="28"/>
        </w:rPr>
        <w:t xml:space="preserve"> его Уставом. Недвижимое имущество, </w:t>
      </w:r>
      <w:proofErr w:type="spellStart"/>
      <w:r>
        <w:rPr>
          <w:rFonts w:ascii="Times New Roman" w:eastAsia="Tempora LGC Uni" w:hAnsi="Times New Roman" w:cs="Times New Roman"/>
          <w:sz w:val="28"/>
          <w:szCs w:val="28"/>
        </w:rPr>
        <w:t>закрепленное</w:t>
      </w:r>
      <w:proofErr w:type="spellEnd"/>
      <w:r>
        <w:rPr>
          <w:rFonts w:ascii="Times New Roman" w:eastAsia="Tempora LGC Uni" w:hAnsi="Times New Roman" w:cs="Times New Roman"/>
          <w:sz w:val="28"/>
          <w:szCs w:val="28"/>
        </w:rPr>
        <w:t xml:space="preserve"> за Учреждением или </w:t>
      </w:r>
      <w:proofErr w:type="spellStart"/>
      <w:r>
        <w:rPr>
          <w:rFonts w:ascii="Times New Roman" w:eastAsia="Tempora LGC Uni" w:hAnsi="Times New Roman" w:cs="Times New Roman"/>
          <w:sz w:val="28"/>
          <w:szCs w:val="28"/>
        </w:rPr>
        <w:t>приобретенное</w:t>
      </w:r>
      <w:proofErr w:type="spellEnd"/>
      <w:r>
        <w:rPr>
          <w:rFonts w:ascii="Times New Roman" w:eastAsia="Tempora LGC Uni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empora LGC Uni" w:hAnsi="Times New Roman" w:cs="Times New Roman"/>
          <w:sz w:val="28"/>
          <w:szCs w:val="28"/>
        </w:rPr>
        <w:t>счет</w:t>
      </w:r>
      <w:proofErr w:type="spellEnd"/>
      <w:r>
        <w:rPr>
          <w:rFonts w:ascii="Times New Roman" w:eastAsia="Tempora LGC Uni" w:hAnsi="Times New Roman" w:cs="Times New Roman"/>
          <w:sz w:val="28"/>
          <w:szCs w:val="28"/>
        </w:rPr>
        <w:t xml:space="preserve"> средств, выделенных ему Учредителем на приобретение этого имущества, а также находящееся у Учреждения особо ценное движимое имущество, подлежит обособленному </w:t>
      </w:r>
      <w:proofErr w:type="spellStart"/>
      <w:r>
        <w:rPr>
          <w:rFonts w:ascii="Times New Roman" w:eastAsia="Tempora LGC Uni" w:hAnsi="Times New Roman" w:cs="Times New Roman"/>
          <w:sz w:val="28"/>
          <w:szCs w:val="28"/>
        </w:rPr>
        <w:t>учету</w:t>
      </w:r>
      <w:proofErr w:type="spellEnd"/>
      <w:r>
        <w:rPr>
          <w:rFonts w:ascii="Times New Roman" w:eastAsia="Tempora LGC Uni" w:hAnsi="Times New Roman" w:cs="Times New Roman"/>
          <w:sz w:val="28"/>
          <w:szCs w:val="28"/>
        </w:rPr>
        <w:t xml:space="preserve"> в установленном порядке.</w:t>
      </w:r>
    </w:p>
    <w:p w:rsidR="000C16E4" w:rsidRDefault="000D74E1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empora LGC Uni" w:hAnsi="Times New Roman" w:cs="Times New Roman"/>
          <w:sz w:val="28"/>
          <w:szCs w:val="28"/>
        </w:rPr>
        <w:t>3.7. Средства от деятельности, приносящей доходы, а также средства, полученные в результате пожертвований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empora LGC Uni" w:hAnsi="Times New Roman" w:cs="Times New Roman"/>
          <w:sz w:val="28"/>
          <w:szCs w:val="28"/>
        </w:rPr>
        <w:t xml:space="preserve">юридических и физических лиц, и </w:t>
      </w:r>
      <w:proofErr w:type="spellStart"/>
      <w:r>
        <w:rPr>
          <w:rFonts w:ascii="Times New Roman" w:eastAsia="Tempora LGC Uni" w:hAnsi="Times New Roman" w:cs="Times New Roman"/>
          <w:sz w:val="28"/>
          <w:szCs w:val="28"/>
        </w:rPr>
        <w:t>приобретенное</w:t>
      </w:r>
      <w:proofErr w:type="spellEnd"/>
      <w:r>
        <w:rPr>
          <w:rFonts w:ascii="Times New Roman" w:eastAsia="Tempora LGC Uni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empora LGC Uni" w:hAnsi="Times New Roman" w:cs="Times New Roman"/>
          <w:sz w:val="28"/>
          <w:szCs w:val="28"/>
        </w:rPr>
        <w:t>счет</w:t>
      </w:r>
      <w:proofErr w:type="spellEnd"/>
      <w:r>
        <w:rPr>
          <w:rFonts w:ascii="Times New Roman" w:eastAsia="Tempora LGC Uni" w:hAnsi="Times New Roman" w:cs="Times New Roman"/>
          <w:sz w:val="28"/>
          <w:szCs w:val="28"/>
        </w:rPr>
        <w:t xml:space="preserve"> этих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empora LGC Uni" w:hAnsi="Times New Roman" w:cs="Times New Roman"/>
          <w:sz w:val="28"/>
          <w:szCs w:val="28"/>
        </w:rPr>
        <w:t>имущество, поступают в самостоятельное распоряжение Учреждения.</w:t>
      </w:r>
    </w:p>
    <w:p w:rsidR="000C16E4" w:rsidRDefault="000D74E1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empora LGC Uni" w:hAnsi="Times New Roman" w:cs="Times New Roman"/>
          <w:sz w:val="28"/>
          <w:szCs w:val="28"/>
        </w:rPr>
        <w:t>3.8. Учреждение вправе вносить денежные средства и иное имущество в уставный (складочный) капитал других юридических лиц или иным образом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empora LGC Uni" w:hAnsi="Times New Roman" w:cs="Times New Roman"/>
          <w:sz w:val="28"/>
          <w:szCs w:val="28"/>
        </w:rPr>
        <w:t>передавать это имущество другим юридическим лицам в качестве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empora LGC Uni" w:hAnsi="Times New Roman" w:cs="Times New Roman"/>
          <w:sz w:val="28"/>
          <w:szCs w:val="28"/>
        </w:rPr>
        <w:t>учредителя или участника только с согласия Учредителя.</w:t>
      </w:r>
    </w:p>
    <w:p w:rsidR="000C16E4" w:rsidRDefault="000D74E1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empora LGC Uni" w:hAnsi="Times New Roman" w:cs="Times New Roman"/>
          <w:sz w:val="28"/>
          <w:szCs w:val="28"/>
        </w:rPr>
        <w:t xml:space="preserve">3.9. Учреждение использует </w:t>
      </w:r>
      <w:proofErr w:type="spellStart"/>
      <w:r>
        <w:rPr>
          <w:rFonts w:ascii="Times New Roman" w:eastAsia="Tempora LGC Uni" w:hAnsi="Times New Roman" w:cs="Times New Roman"/>
          <w:sz w:val="28"/>
          <w:szCs w:val="28"/>
        </w:rPr>
        <w:t>закрепленное</w:t>
      </w:r>
      <w:proofErr w:type="spellEnd"/>
      <w:r>
        <w:rPr>
          <w:rFonts w:ascii="Times New Roman" w:eastAsia="Tempora LGC Uni" w:hAnsi="Times New Roman" w:cs="Times New Roman"/>
          <w:sz w:val="28"/>
          <w:szCs w:val="28"/>
        </w:rPr>
        <w:t xml:space="preserve"> за ним имущество и имущество, </w:t>
      </w:r>
      <w:proofErr w:type="spellStart"/>
      <w:r>
        <w:rPr>
          <w:rFonts w:ascii="Times New Roman" w:eastAsia="Tempora LGC Uni" w:hAnsi="Times New Roman" w:cs="Times New Roman"/>
          <w:sz w:val="28"/>
          <w:szCs w:val="28"/>
        </w:rPr>
        <w:t>приобретенное</w:t>
      </w:r>
      <w:proofErr w:type="spellEnd"/>
      <w:r>
        <w:rPr>
          <w:rFonts w:ascii="Times New Roman" w:eastAsia="Tempora LGC Uni" w:hAnsi="Times New Roman" w:cs="Times New Roman"/>
          <w:sz w:val="28"/>
          <w:szCs w:val="28"/>
        </w:rPr>
        <w:t xml:space="preserve"> на средства, выделенные ему Учредителем, исключительно для целей и видов деятельности, </w:t>
      </w:r>
      <w:proofErr w:type="spellStart"/>
      <w:r>
        <w:rPr>
          <w:rFonts w:ascii="Times New Roman" w:eastAsia="Tempora LGC Uni" w:hAnsi="Times New Roman" w:cs="Times New Roman"/>
          <w:sz w:val="28"/>
          <w:szCs w:val="28"/>
        </w:rPr>
        <w:t>закрепленных</w:t>
      </w:r>
      <w:proofErr w:type="spellEnd"/>
      <w:r>
        <w:rPr>
          <w:rFonts w:ascii="Times New Roman" w:eastAsia="Tempora LGC Uni" w:hAnsi="Times New Roman" w:cs="Times New Roman"/>
          <w:sz w:val="28"/>
          <w:szCs w:val="28"/>
        </w:rPr>
        <w:t xml:space="preserve"> в настоящем Уставе.</w:t>
      </w:r>
    </w:p>
    <w:p w:rsidR="000C16E4" w:rsidRDefault="000D74E1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empora LGC Uni" w:hAnsi="Times New Roman" w:cs="Times New Roman"/>
          <w:sz w:val="28"/>
          <w:szCs w:val="28"/>
        </w:rPr>
        <w:t xml:space="preserve">3.10. Учреждение </w:t>
      </w:r>
      <w:proofErr w:type="spellStart"/>
      <w:r>
        <w:rPr>
          <w:rFonts w:ascii="Times New Roman" w:eastAsia="Tempora LGC Uni" w:hAnsi="Times New Roman" w:cs="Times New Roman"/>
          <w:sz w:val="28"/>
          <w:szCs w:val="28"/>
        </w:rPr>
        <w:t>ведет</w:t>
      </w:r>
      <w:proofErr w:type="spellEnd"/>
      <w:r>
        <w:rPr>
          <w:rFonts w:ascii="Times New Roman" w:eastAsia="Tempora LGC Uni" w:hAnsi="Times New Roman" w:cs="Times New Roman"/>
          <w:sz w:val="28"/>
          <w:szCs w:val="28"/>
        </w:rPr>
        <w:t xml:space="preserve"> налоговый </w:t>
      </w:r>
      <w:proofErr w:type="spellStart"/>
      <w:r>
        <w:rPr>
          <w:rFonts w:ascii="Times New Roman" w:eastAsia="Tempora LGC Uni" w:hAnsi="Times New Roman" w:cs="Times New Roman"/>
          <w:sz w:val="28"/>
          <w:szCs w:val="28"/>
        </w:rPr>
        <w:t>учет</w:t>
      </w:r>
      <w:proofErr w:type="spellEnd"/>
      <w:r>
        <w:rPr>
          <w:rFonts w:ascii="Times New Roman" w:eastAsia="Tempora LGC Uni" w:hAnsi="Times New Roman" w:cs="Times New Roman"/>
          <w:sz w:val="28"/>
          <w:szCs w:val="28"/>
        </w:rPr>
        <w:t xml:space="preserve">, оперативный бухгалтерский </w:t>
      </w:r>
      <w:proofErr w:type="spellStart"/>
      <w:r>
        <w:rPr>
          <w:rFonts w:ascii="Times New Roman" w:eastAsia="Tempora LGC Uni" w:hAnsi="Times New Roman" w:cs="Times New Roman"/>
          <w:sz w:val="28"/>
          <w:szCs w:val="28"/>
        </w:rPr>
        <w:t>учет</w:t>
      </w:r>
      <w:proofErr w:type="spellEnd"/>
      <w:r>
        <w:rPr>
          <w:rFonts w:ascii="Times New Roman" w:eastAsia="Tempora LGC Uni" w:hAnsi="Times New Roman" w:cs="Times New Roman"/>
          <w:sz w:val="28"/>
          <w:szCs w:val="28"/>
        </w:rPr>
        <w:t xml:space="preserve"> и статистическую </w:t>
      </w:r>
      <w:proofErr w:type="spellStart"/>
      <w:r>
        <w:rPr>
          <w:rFonts w:ascii="Times New Roman" w:eastAsia="Tempora LGC Uni" w:hAnsi="Times New Roman" w:cs="Times New Roman"/>
          <w:sz w:val="28"/>
          <w:szCs w:val="28"/>
        </w:rPr>
        <w:t>отчетность</w:t>
      </w:r>
      <w:proofErr w:type="spellEnd"/>
      <w:r>
        <w:rPr>
          <w:rFonts w:ascii="Times New Roman" w:eastAsia="Tempora LGC Uni" w:hAnsi="Times New Roman" w:cs="Times New Roman"/>
          <w:sz w:val="28"/>
          <w:szCs w:val="28"/>
        </w:rPr>
        <w:t xml:space="preserve"> результатов хозяйственной и 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empora LGC Uni" w:hAnsi="Times New Roman" w:cs="Times New Roman"/>
          <w:sz w:val="28"/>
          <w:szCs w:val="28"/>
        </w:rPr>
        <w:t>деятельности в порядке, установленном законодательством.</w:t>
      </w:r>
    </w:p>
    <w:p w:rsidR="000C16E4" w:rsidRDefault="000D74E1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empora LGC Uni" w:hAnsi="Times New Roman" w:cs="Times New Roman"/>
          <w:sz w:val="28"/>
          <w:szCs w:val="28"/>
        </w:rPr>
        <w:lastRenderedPageBreak/>
        <w:t xml:space="preserve">3.11. Учреждение ежегодно представляет Учредителю </w:t>
      </w:r>
      <w:proofErr w:type="spellStart"/>
      <w:r>
        <w:rPr>
          <w:rFonts w:ascii="Times New Roman" w:eastAsia="Tempora LGC Uni" w:hAnsi="Times New Roman" w:cs="Times New Roman"/>
          <w:sz w:val="28"/>
          <w:szCs w:val="28"/>
        </w:rPr>
        <w:t>расчет</w:t>
      </w:r>
      <w:proofErr w:type="spellEnd"/>
      <w:r>
        <w:rPr>
          <w:rFonts w:ascii="Times New Roman" w:eastAsia="Tempora LGC Uni" w:hAnsi="Times New Roman" w:cs="Times New Roman"/>
          <w:sz w:val="28"/>
          <w:szCs w:val="28"/>
        </w:rPr>
        <w:t xml:space="preserve"> расходов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empora LGC Uni" w:hAnsi="Times New Roman" w:cs="Times New Roman"/>
          <w:sz w:val="28"/>
          <w:szCs w:val="28"/>
        </w:rPr>
        <w:t>на содержание недвижимого имущества и особо ценного движимого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empora LGC Uni" w:hAnsi="Times New Roman" w:cs="Times New Roman"/>
          <w:sz w:val="28"/>
          <w:szCs w:val="28"/>
        </w:rPr>
        <w:t xml:space="preserve">имущества, </w:t>
      </w:r>
      <w:proofErr w:type="spellStart"/>
      <w:r>
        <w:rPr>
          <w:rFonts w:ascii="Times New Roman" w:eastAsia="Tempora LGC Uni" w:hAnsi="Times New Roman" w:cs="Times New Roman"/>
          <w:sz w:val="28"/>
          <w:szCs w:val="28"/>
        </w:rPr>
        <w:t>закрепленных</w:t>
      </w:r>
      <w:proofErr w:type="spellEnd"/>
      <w:r>
        <w:rPr>
          <w:rFonts w:ascii="Times New Roman" w:eastAsia="Tempora LGC Uni" w:hAnsi="Times New Roman" w:cs="Times New Roman"/>
          <w:sz w:val="28"/>
          <w:szCs w:val="28"/>
        </w:rPr>
        <w:t xml:space="preserve"> за Учреждением или </w:t>
      </w:r>
      <w:proofErr w:type="spellStart"/>
      <w:r>
        <w:rPr>
          <w:rFonts w:ascii="Times New Roman" w:eastAsia="Tempora LGC Uni" w:hAnsi="Times New Roman" w:cs="Times New Roman"/>
          <w:sz w:val="28"/>
          <w:szCs w:val="28"/>
        </w:rPr>
        <w:t>приобретенных</w:t>
      </w:r>
      <w:proofErr w:type="spellEnd"/>
      <w:r>
        <w:rPr>
          <w:rFonts w:ascii="Times New Roman" w:eastAsia="Tempora LGC Uni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empora LGC Uni" w:hAnsi="Times New Roman" w:cs="Times New Roman"/>
          <w:sz w:val="28"/>
          <w:szCs w:val="28"/>
        </w:rPr>
        <w:t>счет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empora LGC Uni" w:hAnsi="Times New Roman" w:cs="Times New Roman"/>
          <w:sz w:val="28"/>
          <w:szCs w:val="28"/>
        </w:rPr>
        <w:t>выделенных ему средств на приобретение такого имущества, расходов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empora LGC Uni" w:hAnsi="Times New Roman" w:cs="Times New Roman"/>
          <w:sz w:val="28"/>
          <w:szCs w:val="28"/>
        </w:rPr>
        <w:t>уплату налогов, в качестве объекта налогообложения по которым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empora LGC Uni" w:hAnsi="Times New Roman" w:cs="Times New Roman"/>
          <w:sz w:val="28"/>
          <w:szCs w:val="28"/>
        </w:rPr>
        <w:t>соответствующее имущество, в том числе земельные участки,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empora LGC Uni" w:hAnsi="Times New Roman" w:cs="Times New Roman"/>
          <w:sz w:val="28"/>
          <w:szCs w:val="28"/>
        </w:rPr>
        <w:t>финансовое обеспечение развития Учреждения в рамках программ,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empora LGC Uni" w:hAnsi="Times New Roman" w:cs="Times New Roman"/>
          <w:sz w:val="28"/>
          <w:szCs w:val="28"/>
        </w:rPr>
        <w:t>утвержденных</w:t>
      </w:r>
      <w:proofErr w:type="spellEnd"/>
      <w:r>
        <w:rPr>
          <w:rFonts w:ascii="Times New Roman" w:eastAsia="Tempora LGC Uni" w:hAnsi="Times New Roman" w:cs="Times New Roman"/>
          <w:sz w:val="28"/>
          <w:szCs w:val="28"/>
        </w:rPr>
        <w:t xml:space="preserve"> в установленном порядке.</w:t>
      </w:r>
    </w:p>
    <w:p w:rsidR="000C16E4" w:rsidRDefault="000D74E1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empora LGC Uni" w:hAnsi="Times New Roman" w:cs="Times New Roman"/>
          <w:sz w:val="28"/>
          <w:szCs w:val="28"/>
        </w:rPr>
        <w:t xml:space="preserve">3.12. Учреждение без согласия Учредителя не вправе распоряжаться недвижимым имуществом и особо ценным движимым имуществом, </w:t>
      </w:r>
      <w:proofErr w:type="spellStart"/>
      <w:r>
        <w:rPr>
          <w:rFonts w:ascii="Times New Roman" w:eastAsia="Tempora LGC Uni" w:hAnsi="Times New Roman" w:cs="Times New Roman"/>
          <w:sz w:val="28"/>
          <w:szCs w:val="28"/>
        </w:rPr>
        <w:t>закрепленным</w:t>
      </w:r>
      <w:proofErr w:type="spellEnd"/>
      <w:r>
        <w:rPr>
          <w:rFonts w:ascii="Times New Roman" w:eastAsia="Tempora LGC Uni" w:hAnsi="Times New Roman" w:cs="Times New Roman"/>
          <w:sz w:val="28"/>
          <w:szCs w:val="28"/>
        </w:rPr>
        <w:t xml:space="preserve"> за ним Учредителем или </w:t>
      </w:r>
      <w:proofErr w:type="spellStart"/>
      <w:r>
        <w:rPr>
          <w:rFonts w:ascii="Times New Roman" w:eastAsia="Tempora LGC Uni" w:hAnsi="Times New Roman" w:cs="Times New Roman"/>
          <w:sz w:val="28"/>
          <w:szCs w:val="28"/>
        </w:rPr>
        <w:t>приобретенными</w:t>
      </w:r>
      <w:proofErr w:type="spellEnd"/>
      <w:r>
        <w:rPr>
          <w:rFonts w:ascii="Times New Roman" w:eastAsia="Tempora LGC Uni" w:hAnsi="Times New Roman" w:cs="Times New Roman"/>
          <w:sz w:val="28"/>
          <w:szCs w:val="28"/>
        </w:rPr>
        <w:t xml:space="preserve"> учреждением за </w:t>
      </w:r>
      <w:proofErr w:type="spellStart"/>
      <w:r>
        <w:rPr>
          <w:rFonts w:ascii="Times New Roman" w:eastAsia="Tempora LGC Uni" w:hAnsi="Times New Roman" w:cs="Times New Roman"/>
          <w:sz w:val="28"/>
          <w:szCs w:val="28"/>
        </w:rPr>
        <w:t>счет</w:t>
      </w:r>
      <w:proofErr w:type="spellEnd"/>
      <w:r>
        <w:rPr>
          <w:rFonts w:ascii="Times New Roman" w:eastAsia="Tempora LGC Uni" w:hAnsi="Times New Roman" w:cs="Times New Roman"/>
          <w:sz w:val="28"/>
          <w:szCs w:val="28"/>
        </w:rPr>
        <w:t xml:space="preserve"> средств, выделяемых ему Учредителем на приобретение этого имущества. Остальным имуществом, в том числе недвижимым, Учреждение вправе распоряжаться самостоятельно в пределах, установленных действующим законодательством и настоящим Уставом.</w:t>
      </w:r>
    </w:p>
    <w:p w:rsidR="000C16E4" w:rsidRDefault="000D74E1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empora LGC Uni" w:hAnsi="Times New Roman" w:cs="Times New Roman"/>
          <w:sz w:val="28"/>
          <w:szCs w:val="28"/>
        </w:rPr>
        <w:t>3.13. Учредитель в отношении Учреждения является главным распорядителем бюджетных средств, который распределяет лимиты бюджетных обязательств, осуществляет другие бюджетные полномочия, установленные законодательством Российской Федерации, Саратовской области. муниципальными правовыми актами Питерского муниципального района.</w:t>
      </w:r>
    </w:p>
    <w:p w:rsidR="000C16E4" w:rsidRDefault="000D74E1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empora LGC Uni" w:hAnsi="Times New Roman" w:cs="Times New Roman"/>
          <w:sz w:val="28"/>
          <w:szCs w:val="28"/>
        </w:rPr>
        <w:t xml:space="preserve">3.14. Учреждение имеет право сдавать в аренду </w:t>
      </w:r>
      <w:proofErr w:type="spellStart"/>
      <w:r>
        <w:rPr>
          <w:rFonts w:ascii="Times New Roman" w:eastAsia="Tempora LGC Uni" w:hAnsi="Times New Roman" w:cs="Times New Roman"/>
          <w:sz w:val="28"/>
          <w:szCs w:val="28"/>
        </w:rPr>
        <w:t>закрепленное</w:t>
      </w:r>
      <w:proofErr w:type="spellEnd"/>
      <w:r>
        <w:rPr>
          <w:rFonts w:ascii="Times New Roman" w:eastAsia="Tempora LGC Uni" w:hAnsi="Times New Roman" w:cs="Times New Roman"/>
          <w:sz w:val="28"/>
          <w:szCs w:val="28"/>
        </w:rPr>
        <w:t xml:space="preserve"> за ним на праве оперативного управления имущество в установленном порядке, если это не </w:t>
      </w:r>
      <w:proofErr w:type="spellStart"/>
      <w:r>
        <w:rPr>
          <w:rFonts w:ascii="Times New Roman" w:eastAsia="Tempora LGC Uni" w:hAnsi="Times New Roman" w:cs="Times New Roman"/>
          <w:sz w:val="28"/>
          <w:szCs w:val="28"/>
        </w:rPr>
        <w:t>влечет</w:t>
      </w:r>
      <w:proofErr w:type="spellEnd"/>
      <w:r>
        <w:rPr>
          <w:rFonts w:ascii="Times New Roman" w:eastAsia="Tempora LGC Uni" w:hAnsi="Times New Roman" w:cs="Times New Roman"/>
          <w:sz w:val="28"/>
          <w:szCs w:val="28"/>
        </w:rPr>
        <w:t xml:space="preserve"> за собой ухудшение доступности и качества предоставляемых услуг, а также, если сдача в аренду имущества осуществляется:</w:t>
      </w:r>
    </w:p>
    <w:p w:rsidR="000C16E4" w:rsidRDefault="000D74E1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empora LGC Uni" w:hAnsi="Times New Roman" w:cs="Times New Roman"/>
          <w:sz w:val="28"/>
          <w:szCs w:val="28"/>
        </w:rPr>
        <w:t>- в целях обеспечения более эффективной организации деятельности Учреждения;</w:t>
      </w:r>
    </w:p>
    <w:p w:rsidR="000C16E4" w:rsidRDefault="000D74E1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empora LGC Uni" w:hAnsi="Times New Roman" w:cs="Times New Roman"/>
          <w:sz w:val="28"/>
          <w:szCs w:val="28"/>
        </w:rPr>
        <w:t>- в целях рационального использования такого имущества;</w:t>
      </w:r>
    </w:p>
    <w:p w:rsidR="000C16E4" w:rsidRDefault="000D74E1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empora LGC Uni" w:hAnsi="Times New Roman" w:cs="Times New Roman"/>
          <w:sz w:val="28"/>
          <w:szCs w:val="28"/>
        </w:rPr>
        <w:t>- служит достижению целей, для которых создано Учреждение.</w:t>
      </w:r>
    </w:p>
    <w:p w:rsidR="000C16E4" w:rsidRDefault="000D74E1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empora LGC Uni" w:hAnsi="Times New Roman" w:cs="Times New Roman"/>
          <w:sz w:val="28"/>
          <w:szCs w:val="28"/>
        </w:rPr>
        <w:t xml:space="preserve">3.15. В случае сдачи в аренду с согласия Собственника недвижимого имущества и особо ценного движимого имущества, </w:t>
      </w:r>
      <w:proofErr w:type="spellStart"/>
      <w:r>
        <w:rPr>
          <w:rFonts w:ascii="Times New Roman" w:eastAsia="Tempora LGC Uni" w:hAnsi="Times New Roman" w:cs="Times New Roman"/>
          <w:sz w:val="28"/>
          <w:szCs w:val="28"/>
        </w:rPr>
        <w:t>закрепленного</w:t>
      </w:r>
      <w:proofErr w:type="spellEnd"/>
      <w:r>
        <w:rPr>
          <w:rFonts w:ascii="Times New Roman" w:eastAsia="Tempora LGC Uni" w:hAnsi="Times New Roman" w:cs="Times New Roman"/>
          <w:sz w:val="28"/>
          <w:szCs w:val="28"/>
        </w:rPr>
        <w:t xml:space="preserve"> за Учреждением или </w:t>
      </w:r>
      <w:proofErr w:type="spellStart"/>
      <w:r>
        <w:rPr>
          <w:rFonts w:ascii="Times New Roman" w:eastAsia="Tempora LGC Uni" w:hAnsi="Times New Roman" w:cs="Times New Roman"/>
          <w:sz w:val="28"/>
          <w:szCs w:val="28"/>
        </w:rPr>
        <w:t>приобретенного</w:t>
      </w:r>
      <w:proofErr w:type="spellEnd"/>
      <w:r>
        <w:rPr>
          <w:rFonts w:ascii="Times New Roman" w:eastAsia="Tempora LGC Uni" w:hAnsi="Times New Roman" w:cs="Times New Roman"/>
          <w:sz w:val="28"/>
          <w:szCs w:val="28"/>
        </w:rPr>
        <w:t xml:space="preserve"> Учреждением за </w:t>
      </w:r>
      <w:proofErr w:type="spellStart"/>
      <w:r>
        <w:rPr>
          <w:rFonts w:ascii="Times New Roman" w:eastAsia="Tempora LGC Uni" w:hAnsi="Times New Roman" w:cs="Times New Roman"/>
          <w:sz w:val="28"/>
          <w:szCs w:val="28"/>
        </w:rPr>
        <w:t>счет</w:t>
      </w:r>
      <w:proofErr w:type="spellEnd"/>
      <w:r>
        <w:rPr>
          <w:rFonts w:ascii="Times New Roman" w:eastAsia="Tempora LGC Uni" w:hAnsi="Times New Roman" w:cs="Times New Roman"/>
          <w:sz w:val="28"/>
          <w:szCs w:val="28"/>
        </w:rPr>
        <w:t xml:space="preserve"> средств, выделенных ему Учредителем на приобретение такого имущества, финансовое обеспечение содержания такого имущества Учредителем не осуществляется.</w:t>
      </w:r>
    </w:p>
    <w:p w:rsidR="000C16E4" w:rsidRDefault="000D74E1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empora LGC Uni" w:hAnsi="Times New Roman" w:cs="Times New Roman"/>
          <w:sz w:val="28"/>
          <w:szCs w:val="28"/>
        </w:rPr>
        <w:t>3.16. Доходы от сдачи в аренду такого имущества, переданного в оперативное управление Учреждению, после уплаты налогов и сборов, предусмотренных законодательством о налогах и сборах, отражаются в доходах бюджета администрации Питерского муниципального района.</w:t>
      </w:r>
    </w:p>
    <w:p w:rsidR="000C16E4" w:rsidRDefault="000D74E1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empora LGC Uni" w:hAnsi="Times New Roman" w:cs="Times New Roman"/>
          <w:sz w:val="28"/>
          <w:szCs w:val="28"/>
        </w:rPr>
        <w:t xml:space="preserve">3.17. Доходы, полученные Учреждением от оказания платных услуг и осуществления приносящей доход деятельности, расходуются на основании плана финансово-хозяйственной деятельности. </w:t>
      </w:r>
      <w:proofErr w:type="spellStart"/>
      <w:r>
        <w:rPr>
          <w:rFonts w:ascii="Times New Roman" w:eastAsia="Tempora LGC Uni" w:hAnsi="Times New Roman" w:cs="Times New Roman"/>
          <w:sz w:val="28"/>
          <w:szCs w:val="28"/>
        </w:rPr>
        <w:t>Приобретенное</w:t>
      </w:r>
      <w:proofErr w:type="spellEnd"/>
      <w:r>
        <w:rPr>
          <w:rFonts w:ascii="Times New Roman" w:eastAsia="Tempora LGC Uni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empora LGC Uni" w:hAnsi="Times New Roman" w:cs="Times New Roman"/>
          <w:sz w:val="28"/>
          <w:szCs w:val="28"/>
        </w:rPr>
        <w:t>счет</w:t>
      </w:r>
      <w:proofErr w:type="spellEnd"/>
      <w:r>
        <w:rPr>
          <w:rFonts w:ascii="Times New Roman" w:eastAsia="Tempora LGC Uni" w:hAnsi="Times New Roman" w:cs="Times New Roman"/>
          <w:sz w:val="28"/>
          <w:szCs w:val="28"/>
        </w:rPr>
        <w:t xml:space="preserve"> этих </w:t>
      </w:r>
      <w:r w:rsidRPr="00A8603B">
        <w:rPr>
          <w:rFonts w:ascii="Times New Roman" w:eastAsia="Tempora LGC Uni" w:hAnsi="Times New Roman" w:cs="Times New Roman"/>
          <w:sz w:val="28"/>
          <w:szCs w:val="28"/>
        </w:rPr>
        <w:t>средств имущество является муниципальной собственностью Питерского сельского поселения, поступает в распоряжение Учреждения на праве</w:t>
      </w:r>
      <w:r>
        <w:rPr>
          <w:rFonts w:ascii="Times New Roman" w:eastAsia="Tempora LGC Uni" w:hAnsi="Times New Roman" w:cs="Times New Roman"/>
          <w:sz w:val="28"/>
          <w:szCs w:val="28"/>
        </w:rPr>
        <w:t xml:space="preserve"> оперативного управления, учитывается на отдельном балансе и используется для обеспечения уставной деятельности Учреждения.</w:t>
      </w:r>
    </w:p>
    <w:p w:rsidR="000C16E4" w:rsidRDefault="000D74E1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empora LGC Uni" w:hAnsi="Times New Roman" w:cs="Times New Roman"/>
          <w:sz w:val="28"/>
          <w:szCs w:val="28"/>
        </w:rPr>
        <w:lastRenderedPageBreak/>
        <w:t xml:space="preserve">3.18. Учреждение вправе размещать денежные средства на депозитах в кредитных организациях, а также совершать сделки с ценными бумагами. Операции с целевыми субсидиями, поступающие Учреждению, учитываются на отдельном лицевом </w:t>
      </w:r>
      <w:proofErr w:type="spellStart"/>
      <w:r>
        <w:rPr>
          <w:rFonts w:ascii="Times New Roman" w:eastAsia="Tempora LGC Uni" w:hAnsi="Times New Roman" w:cs="Times New Roman"/>
          <w:sz w:val="28"/>
          <w:szCs w:val="28"/>
        </w:rPr>
        <w:t>счете</w:t>
      </w:r>
      <w:proofErr w:type="spellEnd"/>
      <w:r>
        <w:rPr>
          <w:rFonts w:ascii="Times New Roman" w:eastAsia="Tempora LGC Uni" w:hAnsi="Times New Roman" w:cs="Times New Roman"/>
          <w:sz w:val="28"/>
          <w:szCs w:val="28"/>
        </w:rPr>
        <w:t>, открываемом Учреждением в соответствии с действующим законодательством Российской Федерации. Крупная сделка может быть совершена учреждением только с предварительного согласия Учредителя, в соответствии с действующим законодательством.</w:t>
      </w:r>
    </w:p>
    <w:p w:rsidR="000C16E4" w:rsidRDefault="000D74E1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empora LGC Uni" w:hAnsi="Times New Roman" w:cs="Times New Roman"/>
          <w:sz w:val="28"/>
          <w:szCs w:val="28"/>
        </w:rPr>
        <w:t>3.19. Крупная сделка, совершенная с нарушением требований, установленных законодательством, может быть признана недействительной по иску Учреждения или Учредителя, если будет доказано, что другая сторона в сделке знала или должна была знать об отсутствии предварительного согласия Учредителя.</w:t>
      </w:r>
    </w:p>
    <w:p w:rsidR="000C16E4" w:rsidRDefault="000D74E1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empora LGC Uni" w:hAnsi="Times New Roman" w:cs="Times New Roman"/>
          <w:sz w:val="28"/>
          <w:szCs w:val="28"/>
        </w:rPr>
        <w:t>3.20.</w:t>
      </w:r>
      <w:r>
        <w:rPr>
          <w:rFonts w:ascii="Times New Roman" w:eastAsia="Tempora LGC Uni" w:hAnsi="Times New Roman" w:cs="Times New Roman"/>
          <w:sz w:val="28"/>
          <w:szCs w:val="28"/>
        </w:rPr>
        <w:tab/>
        <w:t xml:space="preserve">Директор Учреждения </w:t>
      </w:r>
      <w:proofErr w:type="spellStart"/>
      <w:r>
        <w:rPr>
          <w:rFonts w:ascii="Times New Roman" w:eastAsia="Tempora LGC Uni" w:hAnsi="Times New Roman" w:cs="Times New Roman"/>
          <w:sz w:val="28"/>
          <w:szCs w:val="28"/>
        </w:rPr>
        <w:t>несет</w:t>
      </w:r>
      <w:proofErr w:type="spellEnd"/>
      <w:r>
        <w:rPr>
          <w:rFonts w:ascii="Times New Roman" w:eastAsia="Tempora LGC Uni" w:hAnsi="Times New Roman" w:cs="Times New Roman"/>
          <w:sz w:val="28"/>
          <w:szCs w:val="28"/>
        </w:rPr>
        <w:t xml:space="preserve"> перед Учреждением ответственность в размере убытков, </w:t>
      </w:r>
      <w:proofErr w:type="spellStart"/>
      <w:r>
        <w:rPr>
          <w:rFonts w:ascii="Times New Roman" w:eastAsia="Tempora LGC Uni" w:hAnsi="Times New Roman" w:cs="Times New Roman"/>
          <w:sz w:val="28"/>
          <w:szCs w:val="28"/>
        </w:rPr>
        <w:t>причиненных</w:t>
      </w:r>
      <w:proofErr w:type="spellEnd"/>
      <w:r>
        <w:rPr>
          <w:rFonts w:ascii="Times New Roman" w:eastAsia="Tempora LGC Uni" w:hAnsi="Times New Roman" w:cs="Times New Roman"/>
          <w:sz w:val="28"/>
          <w:szCs w:val="28"/>
        </w:rPr>
        <w:t xml:space="preserve"> Учреждению в результате совершения крупной сделки с нарушением требований, установленных действующим законодательством, независимо от того, была ли эта сделка признана недействительной.</w:t>
      </w:r>
    </w:p>
    <w:p w:rsidR="000C16E4" w:rsidRDefault="000D74E1">
      <w:pPr>
        <w:pStyle w:val="ae"/>
        <w:ind w:firstLine="708"/>
        <w:jc w:val="both"/>
        <w:rPr>
          <w:rFonts w:ascii="Times New Roman" w:eastAsia="Tempora LGC Uni" w:hAnsi="Times New Roman" w:cs="Times New Roman"/>
          <w:sz w:val="28"/>
          <w:szCs w:val="28"/>
        </w:rPr>
      </w:pPr>
      <w:r>
        <w:rPr>
          <w:rFonts w:ascii="Times New Roman" w:eastAsia="Tempora LGC Uni" w:hAnsi="Times New Roman" w:cs="Times New Roman"/>
          <w:sz w:val="28"/>
          <w:szCs w:val="28"/>
        </w:rPr>
        <w:t>3.21.</w:t>
      </w:r>
      <w:r>
        <w:rPr>
          <w:rFonts w:ascii="Times New Roman" w:eastAsia="Tempora LGC Uni" w:hAnsi="Times New Roman" w:cs="Times New Roman"/>
          <w:sz w:val="28"/>
          <w:szCs w:val="28"/>
        </w:rPr>
        <w:tab/>
        <w:t>Решения об одобрении сделок с участием Учреждения, в совершении которых имеется заинтересованность, определяемая в соответствии с критериями, установленными действующим законодательством, принимает Учредитель.</w:t>
      </w:r>
    </w:p>
    <w:p w:rsidR="000C16E4" w:rsidRDefault="000C16E4">
      <w:pPr>
        <w:pStyle w:val="ae"/>
        <w:ind w:firstLine="708"/>
        <w:jc w:val="both"/>
        <w:rPr>
          <w:rFonts w:ascii="Times New Roman" w:eastAsia="Tempora LGC Uni" w:hAnsi="Times New Roman" w:cs="Times New Roman"/>
          <w:sz w:val="28"/>
          <w:szCs w:val="28"/>
        </w:rPr>
      </w:pPr>
    </w:p>
    <w:p w:rsidR="000C16E4" w:rsidRPr="00DD2007" w:rsidRDefault="000D74E1" w:rsidP="00B72CC3">
      <w:pPr>
        <w:pStyle w:val="ae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eastAsia="Tempora LGC Uni" w:hAnsi="Times New Roman" w:cs="Times New Roman"/>
          <w:b/>
          <w:bCs/>
          <w:sz w:val="28"/>
          <w:szCs w:val="28"/>
        </w:rPr>
        <w:t xml:space="preserve">IV. ФИНАНСОВОЕ ОБЕСПЕЧЕНИЕ </w:t>
      </w:r>
      <w:r w:rsidR="00B72CC3">
        <w:rPr>
          <w:rFonts w:ascii="Times New Roman" w:eastAsia="Tempora LGC Uni" w:hAnsi="Times New Roman" w:cs="Times New Roman"/>
          <w:b/>
          <w:bCs/>
          <w:sz w:val="28"/>
          <w:szCs w:val="28"/>
        </w:rPr>
        <w:br/>
      </w:r>
      <w:r w:rsidRPr="00DD2007">
        <w:rPr>
          <w:rFonts w:ascii="Times New Roman" w:eastAsia="Tempora LGC Uni" w:hAnsi="Times New Roman" w:cs="Times New Roman"/>
          <w:b/>
          <w:bCs/>
          <w:sz w:val="28"/>
          <w:szCs w:val="28"/>
        </w:rPr>
        <w:t>ДЕЯТЕЛЬНОСТИ</w:t>
      </w:r>
      <w:r w:rsidR="00B72CC3" w:rsidRPr="00DD2007">
        <w:rPr>
          <w:rFonts w:ascii="Times New Roman" w:eastAsia="Tempora LGC Uni" w:hAnsi="Times New Roman" w:cs="Times New Roman"/>
          <w:b/>
          <w:bCs/>
          <w:sz w:val="28"/>
          <w:szCs w:val="28"/>
        </w:rPr>
        <w:t xml:space="preserve"> </w:t>
      </w:r>
      <w:r w:rsidRPr="00DD2007">
        <w:rPr>
          <w:rFonts w:ascii="Times New Roman" w:eastAsia="Tempora LGC Uni" w:hAnsi="Times New Roman" w:cs="Times New Roman"/>
          <w:b/>
          <w:bCs/>
          <w:sz w:val="28"/>
          <w:szCs w:val="28"/>
        </w:rPr>
        <w:t>УЧРЕЖДЕНИЯ</w:t>
      </w:r>
      <w:bookmarkEnd w:id="0"/>
    </w:p>
    <w:p w:rsidR="000C16E4" w:rsidRPr="00A8603B" w:rsidRDefault="000D74E1" w:rsidP="00A8603B">
      <w:pPr>
        <w:ind w:firstLine="709"/>
        <w:jc w:val="both"/>
        <w:rPr>
          <w:sz w:val="28"/>
          <w:szCs w:val="28"/>
        </w:rPr>
      </w:pPr>
      <w:r w:rsidRPr="00A8603B">
        <w:rPr>
          <w:rFonts w:eastAsia="Tempora LGC Uni"/>
          <w:sz w:val="28"/>
          <w:szCs w:val="28"/>
        </w:rPr>
        <w:t>4.1.</w:t>
      </w:r>
      <w:r w:rsidRPr="00A8603B">
        <w:rPr>
          <w:rFonts w:eastAsia="Tempora LGC Uni"/>
          <w:sz w:val="28"/>
          <w:szCs w:val="28"/>
        </w:rPr>
        <w:tab/>
        <w:t>Муниципальное задание для Учреждения в соответствии с основными видами деятельности, предусмотренными его учредительными документами, формирует Учреждение и утверждает Учредитель.</w:t>
      </w:r>
    </w:p>
    <w:p w:rsidR="000C16E4" w:rsidRPr="00A8603B" w:rsidRDefault="000D74E1" w:rsidP="00A8603B">
      <w:pPr>
        <w:ind w:firstLine="709"/>
        <w:jc w:val="both"/>
        <w:rPr>
          <w:sz w:val="28"/>
          <w:szCs w:val="28"/>
        </w:rPr>
      </w:pPr>
      <w:r w:rsidRPr="00A8603B">
        <w:rPr>
          <w:rFonts w:eastAsia="Tempora LGC Uni"/>
          <w:sz w:val="28"/>
          <w:szCs w:val="28"/>
        </w:rPr>
        <w:t>4.2.</w:t>
      </w:r>
      <w:r w:rsidRPr="00A8603B">
        <w:rPr>
          <w:rFonts w:eastAsia="Tempora LGC Uni"/>
          <w:sz w:val="28"/>
          <w:szCs w:val="28"/>
        </w:rPr>
        <w:tab/>
        <w:t>Финансовое обеспечение деятельности Учреждения осуществляется в виде субсидий из муниципального бюджета Питерского сельского поселения, Питерского муниципального района в соответствии с муниципальным заданием.</w:t>
      </w:r>
    </w:p>
    <w:p w:rsidR="000C16E4" w:rsidRDefault="000D74E1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2007">
        <w:rPr>
          <w:rFonts w:ascii="Times New Roman" w:eastAsia="Tempora LGC Uni" w:hAnsi="Times New Roman" w:cs="Times New Roman"/>
          <w:sz w:val="28"/>
          <w:szCs w:val="28"/>
        </w:rPr>
        <w:t>4.3.</w:t>
      </w:r>
      <w:r w:rsidRPr="00DD2007">
        <w:rPr>
          <w:rFonts w:ascii="Times New Roman" w:eastAsia="Tempora LGC Uni" w:hAnsi="Times New Roman" w:cs="Times New Roman"/>
          <w:sz w:val="28"/>
          <w:szCs w:val="28"/>
        </w:rPr>
        <w:tab/>
        <w:t>Финансовое обеспечение выполнения муниципального задания</w:t>
      </w:r>
      <w:r w:rsidRPr="00DD2007">
        <w:rPr>
          <w:rFonts w:ascii="Times New Roman" w:hAnsi="Times New Roman" w:cs="Times New Roman"/>
          <w:sz w:val="28"/>
          <w:szCs w:val="28"/>
        </w:rPr>
        <w:t xml:space="preserve"> </w:t>
      </w:r>
      <w:r w:rsidRPr="00DD2007">
        <w:rPr>
          <w:rFonts w:ascii="Times New Roman" w:eastAsia="Tempora LGC Uni" w:hAnsi="Times New Roman" w:cs="Times New Roman"/>
          <w:sz w:val="28"/>
          <w:szCs w:val="28"/>
        </w:rPr>
        <w:t xml:space="preserve">осуществляется с </w:t>
      </w:r>
      <w:proofErr w:type="spellStart"/>
      <w:r w:rsidRPr="00DD2007">
        <w:rPr>
          <w:rFonts w:ascii="Times New Roman" w:eastAsia="Tempora LGC Uni" w:hAnsi="Times New Roman" w:cs="Times New Roman"/>
          <w:sz w:val="28"/>
          <w:szCs w:val="28"/>
        </w:rPr>
        <w:t>учетом</w:t>
      </w:r>
      <w:proofErr w:type="spellEnd"/>
      <w:r w:rsidRPr="00DD2007">
        <w:rPr>
          <w:rFonts w:ascii="Times New Roman" w:eastAsia="Tempora LGC Uni" w:hAnsi="Times New Roman" w:cs="Times New Roman"/>
          <w:sz w:val="28"/>
          <w:szCs w:val="28"/>
        </w:rPr>
        <w:t xml:space="preserve"> расходов на содержание недвижимого имущества и</w:t>
      </w:r>
      <w:r w:rsidRPr="00DD2007">
        <w:rPr>
          <w:rFonts w:ascii="Times New Roman" w:hAnsi="Times New Roman" w:cs="Times New Roman"/>
          <w:sz w:val="28"/>
          <w:szCs w:val="28"/>
        </w:rPr>
        <w:t xml:space="preserve"> </w:t>
      </w:r>
      <w:r w:rsidRPr="00DD2007">
        <w:rPr>
          <w:rFonts w:ascii="Times New Roman" w:eastAsia="Tempora LGC Uni" w:hAnsi="Times New Roman" w:cs="Times New Roman"/>
          <w:sz w:val="28"/>
          <w:szCs w:val="28"/>
        </w:rPr>
        <w:t xml:space="preserve">особо ценного движимого имущества, </w:t>
      </w:r>
      <w:proofErr w:type="spellStart"/>
      <w:r w:rsidRPr="00DD2007">
        <w:rPr>
          <w:rFonts w:ascii="Times New Roman" w:eastAsia="Tempora LGC Uni" w:hAnsi="Times New Roman" w:cs="Times New Roman"/>
          <w:sz w:val="28"/>
          <w:szCs w:val="28"/>
        </w:rPr>
        <w:t>закрепленных</w:t>
      </w:r>
      <w:proofErr w:type="spellEnd"/>
      <w:r w:rsidRPr="00DD2007">
        <w:rPr>
          <w:rFonts w:ascii="Times New Roman" w:eastAsia="Tempora LGC Uni" w:hAnsi="Times New Roman" w:cs="Times New Roman"/>
          <w:sz w:val="28"/>
          <w:szCs w:val="28"/>
        </w:rPr>
        <w:t xml:space="preserve"> за Учреждением</w:t>
      </w:r>
      <w:r w:rsidRPr="00DD2007">
        <w:rPr>
          <w:rFonts w:ascii="Times New Roman" w:hAnsi="Times New Roman" w:cs="Times New Roman"/>
          <w:sz w:val="28"/>
          <w:szCs w:val="28"/>
        </w:rPr>
        <w:t xml:space="preserve"> </w:t>
      </w:r>
      <w:r w:rsidRPr="00DD2007">
        <w:rPr>
          <w:rFonts w:ascii="Times New Roman" w:eastAsia="Tempora LGC Uni" w:hAnsi="Times New Roman" w:cs="Times New Roman"/>
          <w:sz w:val="28"/>
          <w:szCs w:val="28"/>
        </w:rPr>
        <w:t xml:space="preserve">Учредителем или </w:t>
      </w:r>
      <w:proofErr w:type="spellStart"/>
      <w:r w:rsidRPr="00DD2007">
        <w:rPr>
          <w:rFonts w:ascii="Times New Roman" w:eastAsia="Tempora LGC Uni" w:hAnsi="Times New Roman" w:cs="Times New Roman"/>
          <w:sz w:val="28"/>
          <w:szCs w:val="28"/>
        </w:rPr>
        <w:t>приобретенных</w:t>
      </w:r>
      <w:proofErr w:type="spellEnd"/>
      <w:r w:rsidRPr="00DD2007">
        <w:rPr>
          <w:rFonts w:ascii="Times New Roman" w:eastAsia="Tempora LGC Uni" w:hAnsi="Times New Roman" w:cs="Times New Roman"/>
          <w:sz w:val="28"/>
          <w:szCs w:val="28"/>
        </w:rPr>
        <w:t xml:space="preserve"> Учреждением за </w:t>
      </w:r>
      <w:proofErr w:type="spellStart"/>
      <w:r w:rsidRPr="00DD2007">
        <w:rPr>
          <w:rFonts w:ascii="Times New Roman" w:eastAsia="Tempora LGC Uni" w:hAnsi="Times New Roman" w:cs="Times New Roman"/>
          <w:sz w:val="28"/>
          <w:szCs w:val="28"/>
        </w:rPr>
        <w:t>счет</w:t>
      </w:r>
      <w:proofErr w:type="spellEnd"/>
      <w:r>
        <w:rPr>
          <w:rFonts w:ascii="Times New Roman" w:eastAsia="Tempora LGC Uni" w:hAnsi="Times New Roman" w:cs="Times New Roman"/>
          <w:sz w:val="28"/>
          <w:szCs w:val="28"/>
        </w:rPr>
        <w:t xml:space="preserve"> средств, выделенных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empora LGC Uni" w:hAnsi="Times New Roman" w:cs="Times New Roman"/>
          <w:sz w:val="28"/>
          <w:szCs w:val="28"/>
        </w:rPr>
        <w:t>ему Учредителем на приобретение такого имущества, расходов на уплату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empora LGC Uni" w:hAnsi="Times New Roman" w:cs="Times New Roman"/>
          <w:sz w:val="28"/>
          <w:szCs w:val="28"/>
        </w:rPr>
        <w:t>налогов, в качестве объекта налогообложения, по которым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empora LGC Uni" w:hAnsi="Times New Roman" w:cs="Times New Roman"/>
          <w:sz w:val="28"/>
          <w:szCs w:val="28"/>
        </w:rPr>
        <w:t>соответствующее имущество, в том числе земельные участки.</w:t>
      </w:r>
    </w:p>
    <w:p w:rsidR="000C16E4" w:rsidRDefault="000D74E1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empora LGC Uni" w:hAnsi="Times New Roman" w:cs="Times New Roman"/>
          <w:sz w:val="28"/>
          <w:szCs w:val="28"/>
        </w:rPr>
        <w:t>4.4.</w:t>
      </w:r>
      <w:r>
        <w:rPr>
          <w:rFonts w:ascii="Times New Roman" w:eastAsia="Tempora LGC Uni" w:hAnsi="Times New Roman" w:cs="Times New Roman"/>
          <w:sz w:val="28"/>
          <w:szCs w:val="28"/>
        </w:rPr>
        <w:tab/>
        <w:t xml:space="preserve">Учреждение не вправе отказаться от выполнения муниципального задания. Уменьшение </w:t>
      </w:r>
      <w:proofErr w:type="spellStart"/>
      <w:r>
        <w:rPr>
          <w:rFonts w:ascii="Times New Roman" w:eastAsia="Tempora LGC Uni" w:hAnsi="Times New Roman" w:cs="Times New Roman"/>
          <w:sz w:val="28"/>
          <w:szCs w:val="28"/>
        </w:rPr>
        <w:t>объема</w:t>
      </w:r>
      <w:proofErr w:type="spellEnd"/>
      <w:r>
        <w:rPr>
          <w:rFonts w:ascii="Times New Roman" w:eastAsia="Tempora LGC Uni" w:hAnsi="Times New Roman" w:cs="Times New Roman"/>
          <w:sz w:val="28"/>
          <w:szCs w:val="28"/>
        </w:rPr>
        <w:t xml:space="preserve"> субсидии, предоставленной на выполнение муниципального задания, в течение срока его выполнения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empora LGC Uni" w:hAnsi="Times New Roman" w:cs="Times New Roman"/>
          <w:sz w:val="28"/>
          <w:szCs w:val="28"/>
        </w:rPr>
        <w:t>только при соответствующем изменении муниципального задания.</w:t>
      </w:r>
    </w:p>
    <w:p w:rsidR="000C16E4" w:rsidRDefault="000D74E1">
      <w:pPr>
        <w:pStyle w:val="ae"/>
        <w:ind w:firstLine="708"/>
        <w:jc w:val="both"/>
        <w:rPr>
          <w:rFonts w:ascii="Times New Roman" w:eastAsia="Tempora LGC Uni" w:hAnsi="Times New Roman" w:cs="Times New Roman"/>
          <w:sz w:val="28"/>
          <w:szCs w:val="28"/>
        </w:rPr>
      </w:pPr>
      <w:r>
        <w:rPr>
          <w:rFonts w:ascii="Times New Roman" w:eastAsia="Tempora LGC Uni" w:hAnsi="Times New Roman" w:cs="Times New Roman"/>
          <w:sz w:val="28"/>
          <w:szCs w:val="28"/>
        </w:rPr>
        <w:t>4.5.</w:t>
      </w:r>
      <w:r>
        <w:rPr>
          <w:rFonts w:ascii="Times New Roman" w:eastAsia="Tempora LGC Uni" w:hAnsi="Times New Roman" w:cs="Times New Roman"/>
          <w:sz w:val="28"/>
          <w:szCs w:val="28"/>
        </w:rPr>
        <w:tab/>
        <w:t xml:space="preserve">Содержание муниципального задания устанавливается правовым актом администрации Питерского муниципального района на основании письменного представления Учреждения, финансовое обеспечение </w:t>
      </w:r>
      <w:r>
        <w:rPr>
          <w:rFonts w:ascii="Times New Roman" w:eastAsia="Tempora LGC Uni" w:hAnsi="Times New Roman" w:cs="Times New Roman"/>
          <w:sz w:val="28"/>
          <w:szCs w:val="28"/>
        </w:rPr>
        <w:lastRenderedPageBreak/>
        <w:t>выполнения муниципального задания осуществляется в пределах бюджетных ассигнований, предусмотренных в бюджете Питерского муниципального района на соответствующие цели.</w:t>
      </w:r>
    </w:p>
    <w:p w:rsidR="000C16E4" w:rsidRDefault="000C16E4">
      <w:pPr>
        <w:jc w:val="center"/>
        <w:rPr>
          <w:b/>
          <w:sz w:val="28"/>
          <w:szCs w:val="28"/>
        </w:rPr>
      </w:pPr>
    </w:p>
    <w:p w:rsidR="000C16E4" w:rsidRDefault="000D74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V. УПРАВЛЕНИЕ УЧРЕЖДЕНИЕМ</w:t>
      </w:r>
    </w:p>
    <w:p w:rsidR="000C16E4" w:rsidRDefault="000D74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Текущее руководство деятельностью Учреждения осуществляет директор, назначаемый на должность и освобождаемый от должности администрацией Питерского муниципального района. Директор Учреждения является единоличным исполнительным органом Учреждения, </w:t>
      </w:r>
      <w:proofErr w:type="spellStart"/>
      <w:r>
        <w:rPr>
          <w:sz w:val="28"/>
          <w:szCs w:val="28"/>
        </w:rPr>
        <w:t>подотчетен</w:t>
      </w:r>
      <w:proofErr w:type="spellEnd"/>
      <w:r>
        <w:rPr>
          <w:sz w:val="28"/>
          <w:szCs w:val="28"/>
        </w:rPr>
        <w:t xml:space="preserve"> и подконтролен Учредителю, </w:t>
      </w:r>
      <w:proofErr w:type="spellStart"/>
      <w:r>
        <w:rPr>
          <w:sz w:val="28"/>
          <w:szCs w:val="28"/>
        </w:rPr>
        <w:t>несет</w:t>
      </w:r>
      <w:proofErr w:type="spellEnd"/>
      <w:r>
        <w:rPr>
          <w:sz w:val="28"/>
          <w:szCs w:val="28"/>
        </w:rPr>
        <w:t xml:space="preserve"> перед ним ответственность за экономические результаты деятельности Учреждения, а также за сохранность и целевое использование имущества Учреждения.</w:t>
      </w:r>
    </w:p>
    <w:p w:rsidR="000C16E4" w:rsidRDefault="000D74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Условия труда и оплаты труда директора Учреждения определяются заключаемым с ним трудовым договором и в соответствии с муниципальными нормативно-правовыми актами.</w:t>
      </w:r>
    </w:p>
    <w:p w:rsidR="000C16E4" w:rsidRDefault="000D74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 К компетенции директора Учреждения относится решение следующих вопросов:</w:t>
      </w:r>
    </w:p>
    <w:p w:rsidR="000C16E4" w:rsidRDefault="000D74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5.3.1. обеспечение выполнения текущих и перспективных планов Учреждения, решений и указаний Учредителя, принятых в пределах его компетенции;</w:t>
      </w:r>
    </w:p>
    <w:p w:rsidR="000C16E4" w:rsidRDefault="000D74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5.3.2. подготовка и предоставление на утверждение Учредителя структуры и штатной численности Учреждения, разработка и утверждение по согласованию с Учредителем штатного расписания Учреждения;</w:t>
      </w:r>
    </w:p>
    <w:p w:rsidR="000C16E4" w:rsidRDefault="000D74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5.3.3. утверждение Правил внутреннего трудового распорядка Учреждения по согласованию с Учредителем;</w:t>
      </w:r>
    </w:p>
    <w:p w:rsidR="000C16E4" w:rsidRDefault="000D74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5.3.4. выдача доверенностей, подписание финансово-</w:t>
      </w:r>
      <w:proofErr w:type="spellStart"/>
      <w:r>
        <w:rPr>
          <w:sz w:val="28"/>
          <w:szCs w:val="28"/>
        </w:rPr>
        <w:t>отчетных</w:t>
      </w:r>
      <w:proofErr w:type="spellEnd"/>
      <w:r>
        <w:rPr>
          <w:sz w:val="28"/>
          <w:szCs w:val="28"/>
        </w:rPr>
        <w:t xml:space="preserve"> документов Учреждения;</w:t>
      </w:r>
    </w:p>
    <w:p w:rsidR="000C16E4" w:rsidRDefault="000D74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5.3.5 открытие счетов Учреждения в соответствии с действующим законодательством;</w:t>
      </w:r>
    </w:p>
    <w:p w:rsidR="000C16E4" w:rsidRDefault="000D74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5.3.6. осуществление найма и увольнения работников Учреждения, заключение коллективного договора;</w:t>
      </w:r>
    </w:p>
    <w:p w:rsidR="000C16E4" w:rsidRDefault="000D74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5.3.7. издание приказов и дача указаний в пределах своей компетенции, обязательных для всех работников Учреждения; </w:t>
      </w:r>
    </w:p>
    <w:p w:rsidR="000C16E4" w:rsidRDefault="000D74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5.3.8. по требованию Учредителя предоставление необходимой документации по Учреждению, оказание содействия в проведении ими проверок;</w:t>
      </w:r>
    </w:p>
    <w:p w:rsidR="000C16E4" w:rsidRDefault="000D74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5.3.9. представление Учреждения во взаимоотношениях с юридическими и физическими лицами, а также решение других вопросов деятельности Учреждения в соответствии с настоящим Уставом;</w:t>
      </w:r>
    </w:p>
    <w:p w:rsidR="000C16E4" w:rsidRDefault="000D74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5.3.10. разработка плана финансово-хозяйственной деятельности Учреждения и внесение в него изменений.</w:t>
      </w:r>
    </w:p>
    <w:p w:rsidR="000C16E4" w:rsidRDefault="000D74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 К компетенции Учредителя относится решение следующих вопросов:</w:t>
      </w:r>
    </w:p>
    <w:p w:rsidR="000C16E4" w:rsidRDefault="000D74E1" w:rsidP="00B72C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исполнение функции и полномочий Учредителя; </w:t>
      </w:r>
    </w:p>
    <w:p w:rsidR="000C16E4" w:rsidRDefault="000D74E1" w:rsidP="00B72C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утверждение Устава Учреждения, внесение в него изменений и дополнений;</w:t>
      </w:r>
    </w:p>
    <w:p w:rsidR="000C16E4" w:rsidRDefault="000D74E1" w:rsidP="00B72C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определение приоритетных направлений деятельности Учреждения, принципов формирования и использования его имущества;</w:t>
      </w:r>
    </w:p>
    <w:p w:rsidR="000C16E4" w:rsidRDefault="000D74E1" w:rsidP="00B72C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контроль и координация деятельности Учреждения;</w:t>
      </w:r>
    </w:p>
    <w:p w:rsidR="000C16E4" w:rsidRDefault="000D74E1" w:rsidP="00B72CC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заключение и расторжение трудового договора с руководителем Учреждения;</w:t>
      </w:r>
    </w:p>
    <w:p w:rsidR="000C16E4" w:rsidRDefault="000D74E1" w:rsidP="00B72CC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назначение и освобождение от должности директора Учреждения.</w:t>
      </w:r>
    </w:p>
    <w:p w:rsidR="000C16E4" w:rsidRDefault="000D74E1" w:rsidP="00B72C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утверждение:</w:t>
      </w:r>
    </w:p>
    <w:p w:rsidR="000C16E4" w:rsidRDefault="000D74E1" w:rsidP="00B72C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положения об оплате труда;</w:t>
      </w:r>
    </w:p>
    <w:p w:rsidR="000C16E4" w:rsidRDefault="000D74E1" w:rsidP="00B72C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согласование:</w:t>
      </w:r>
    </w:p>
    <w:p w:rsidR="000C16E4" w:rsidRDefault="000D74E1" w:rsidP="00B72C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структуры и штатной численности Учреждения,</w:t>
      </w:r>
    </w:p>
    <w:p w:rsidR="000C16E4" w:rsidRDefault="000D74E1" w:rsidP="00B72C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штатного расписания Учреждения,</w:t>
      </w:r>
    </w:p>
    <w:p w:rsidR="000C16E4" w:rsidRDefault="000D74E1" w:rsidP="00B72C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совершения крупной сделки Учреждением.</w:t>
      </w:r>
    </w:p>
    <w:p w:rsidR="000C16E4" w:rsidRDefault="000D74E1" w:rsidP="00B72C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решение иных вопросов, </w:t>
      </w:r>
      <w:proofErr w:type="spellStart"/>
      <w:r>
        <w:rPr>
          <w:sz w:val="28"/>
          <w:szCs w:val="28"/>
        </w:rPr>
        <w:t>отнесенных</w:t>
      </w:r>
      <w:proofErr w:type="spellEnd"/>
      <w:r>
        <w:rPr>
          <w:sz w:val="28"/>
          <w:szCs w:val="28"/>
        </w:rPr>
        <w:t xml:space="preserve"> законодательством и настоящим Уставом к компетенции Учредителя.</w:t>
      </w:r>
    </w:p>
    <w:p w:rsidR="000C16E4" w:rsidRDefault="000D74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 Состав и объем сведений, составляющих служебную тайну, а также порядок их защиты определяются руководителем Учреждения в соответствии с действующим законодательством Российской Федерации.</w:t>
      </w:r>
    </w:p>
    <w:p w:rsidR="000C16E4" w:rsidRDefault="000C16E4">
      <w:pPr>
        <w:jc w:val="center"/>
        <w:rPr>
          <w:b/>
          <w:sz w:val="28"/>
          <w:szCs w:val="28"/>
        </w:rPr>
      </w:pPr>
    </w:p>
    <w:p w:rsidR="000C16E4" w:rsidRDefault="000D74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VI. ТРУДОВЫЕ ОТНОШЕНИЯ</w:t>
      </w:r>
    </w:p>
    <w:p w:rsidR="000C16E4" w:rsidRDefault="000D74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 Все лица, участвующие своим трудом в деятельности Учреждения на основе трудового договора, составляют трудовой коллектив Учреждения.</w:t>
      </w:r>
    </w:p>
    <w:p w:rsidR="000C16E4" w:rsidRDefault="000D74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Подбор кадров, </w:t>
      </w:r>
      <w:proofErr w:type="spellStart"/>
      <w:r>
        <w:rPr>
          <w:sz w:val="28"/>
          <w:szCs w:val="28"/>
        </w:rPr>
        <w:t>прием</w:t>
      </w:r>
      <w:proofErr w:type="spellEnd"/>
      <w:r>
        <w:rPr>
          <w:sz w:val="28"/>
          <w:szCs w:val="28"/>
        </w:rPr>
        <w:t xml:space="preserve"> на работу, перевод, увольнение сотрудников Учреждения осуществляет директор. Назначение на должность осуществляется директором в пределах </w:t>
      </w:r>
      <w:proofErr w:type="spellStart"/>
      <w:r>
        <w:rPr>
          <w:sz w:val="28"/>
          <w:szCs w:val="28"/>
        </w:rPr>
        <w:t>утвержденного</w:t>
      </w:r>
      <w:proofErr w:type="spellEnd"/>
      <w:r>
        <w:rPr>
          <w:sz w:val="28"/>
          <w:szCs w:val="28"/>
        </w:rPr>
        <w:t xml:space="preserve"> штатного расписания.</w:t>
      </w:r>
    </w:p>
    <w:p w:rsidR="000C16E4" w:rsidRDefault="000D74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 Порядок найма и увольнения, формы и системы оплаты труда, продолжительность и распорядок рабочего дня, продолжительность и порядок предоставления выходных дней, ежегодных и дополнительных отпусков, другие вопросы деятельности членов трудового коллектива Учреждения регулируются трудовым законодательством и коллективным договором.</w:t>
      </w:r>
    </w:p>
    <w:p w:rsidR="000C16E4" w:rsidRDefault="000D74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 Работникам Учреждения гарантируется заработная плата не ниже минимальной, установленной законодательством Российской Федерации.</w:t>
      </w:r>
    </w:p>
    <w:p w:rsidR="000C16E4" w:rsidRDefault="000D74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При реорганизации или ликвидации Учреждение обеспечивает сохранность документов по личному составу, своевременно </w:t>
      </w:r>
      <w:proofErr w:type="spellStart"/>
      <w:r>
        <w:rPr>
          <w:sz w:val="28"/>
          <w:szCs w:val="28"/>
        </w:rPr>
        <w:t>передает</w:t>
      </w:r>
      <w:proofErr w:type="spellEnd"/>
      <w:r>
        <w:rPr>
          <w:sz w:val="28"/>
          <w:szCs w:val="28"/>
        </w:rPr>
        <w:t xml:space="preserve"> их правопреемнику (при реорганизации) или в архив (при ликвидации), принимает меры по трудоустройству высвобождаемых работников.</w:t>
      </w:r>
    </w:p>
    <w:p w:rsidR="000C16E4" w:rsidRDefault="000C16E4">
      <w:pPr>
        <w:ind w:firstLine="540"/>
        <w:jc w:val="both"/>
        <w:rPr>
          <w:sz w:val="28"/>
          <w:szCs w:val="28"/>
        </w:rPr>
      </w:pPr>
    </w:p>
    <w:p w:rsidR="000C16E4" w:rsidRDefault="000D74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VII. ЛИКВИДАЦИЯ И РЕОРГАНИЗАЦИЯ УЧРЕЖДЕНИЯ</w:t>
      </w:r>
    </w:p>
    <w:p w:rsidR="000C16E4" w:rsidRDefault="000D74E1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empora LGC Uni" w:hAnsi="Times New Roman" w:cs="Times New Roman"/>
          <w:sz w:val="28"/>
          <w:szCs w:val="28"/>
        </w:rPr>
        <w:t>7.1.</w:t>
      </w:r>
      <w:r>
        <w:rPr>
          <w:rFonts w:ascii="Times New Roman" w:eastAsia="Tempora LGC Uni" w:hAnsi="Times New Roman" w:cs="Times New Roman"/>
          <w:sz w:val="28"/>
          <w:szCs w:val="28"/>
        </w:rPr>
        <w:tab/>
        <w:t>Учреждение может быть реорганизовано в случаях и порядке, которые предусмотрены Гражданским кодексом Российской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empora LGC Uni" w:hAnsi="Times New Roman" w:cs="Times New Roman"/>
          <w:sz w:val="28"/>
          <w:szCs w:val="28"/>
        </w:rPr>
        <w:t>Федеральным законом от 08 мая 2010 года №83-Ф3 «О внесении изменений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empora LGC Uni" w:hAnsi="Times New Roman" w:cs="Times New Roman"/>
          <w:sz w:val="28"/>
          <w:szCs w:val="28"/>
        </w:rPr>
        <w:t>отдельные законодательные акты Российской Федерации в связи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empora LGC Uni" w:hAnsi="Times New Roman" w:cs="Times New Roman"/>
          <w:sz w:val="28"/>
          <w:szCs w:val="28"/>
        </w:rPr>
        <w:t>совершенствованием правового положения государственных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empora LGC Uni" w:hAnsi="Times New Roman" w:cs="Times New Roman"/>
          <w:sz w:val="28"/>
          <w:szCs w:val="28"/>
        </w:rPr>
        <w:t>муниципальных учреждений».</w:t>
      </w:r>
    </w:p>
    <w:p w:rsidR="000C16E4" w:rsidRDefault="000D74E1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empora LGC Uni" w:hAnsi="Times New Roman" w:cs="Times New Roman"/>
          <w:sz w:val="28"/>
          <w:szCs w:val="28"/>
        </w:rPr>
        <w:lastRenderedPageBreak/>
        <w:t>7.2.</w:t>
      </w:r>
      <w:r>
        <w:rPr>
          <w:rFonts w:ascii="Times New Roman" w:eastAsia="Tempora LGC Uni" w:hAnsi="Times New Roman" w:cs="Times New Roman"/>
          <w:sz w:val="28"/>
          <w:szCs w:val="28"/>
        </w:rPr>
        <w:tab/>
        <w:t>Реорганизация Учреждения может быть осуществлена в форме:</w:t>
      </w:r>
    </w:p>
    <w:p w:rsidR="000C16E4" w:rsidRDefault="000D74E1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empora LGC Uni" w:hAnsi="Times New Roman" w:cs="Times New Roman"/>
          <w:sz w:val="28"/>
          <w:szCs w:val="28"/>
        </w:rPr>
        <w:t>- слияния двух или нескольких учреждений;</w:t>
      </w:r>
    </w:p>
    <w:p w:rsidR="000C16E4" w:rsidRDefault="000D74E1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empora LGC Uni" w:hAnsi="Times New Roman" w:cs="Times New Roman"/>
          <w:sz w:val="28"/>
          <w:szCs w:val="28"/>
        </w:rPr>
        <w:t>- присоединения к Учреждению одного учреждения или нескольких учреждений соответствующей формы собственности;</w:t>
      </w:r>
    </w:p>
    <w:p w:rsidR="000C16E4" w:rsidRDefault="000D74E1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empora LGC Uni" w:hAnsi="Times New Roman" w:cs="Times New Roman"/>
          <w:sz w:val="28"/>
          <w:szCs w:val="28"/>
        </w:rPr>
        <w:t>- разделения Учреждения на два учреждения или несколько учреждений соответствующей формы собственности;</w:t>
      </w:r>
    </w:p>
    <w:p w:rsidR="000C16E4" w:rsidRDefault="000D74E1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empora LGC Uni" w:hAnsi="Times New Roman" w:cs="Times New Roman"/>
          <w:sz w:val="28"/>
          <w:szCs w:val="28"/>
        </w:rPr>
        <w:t>- выделения из Учреждения одного учреждения или нескольких Учреждений соответствующей формы собственности.</w:t>
      </w:r>
    </w:p>
    <w:p w:rsidR="000C16E4" w:rsidRDefault="000D74E1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empora LGC Uni" w:hAnsi="Times New Roman" w:cs="Times New Roman"/>
          <w:sz w:val="28"/>
          <w:szCs w:val="28"/>
        </w:rPr>
        <w:t>7.3.</w:t>
      </w:r>
      <w:r>
        <w:rPr>
          <w:rFonts w:ascii="Times New Roman" w:eastAsia="Tempora LGC Uni" w:hAnsi="Times New Roman" w:cs="Times New Roman"/>
          <w:sz w:val="28"/>
          <w:szCs w:val="28"/>
        </w:rPr>
        <w:tab/>
        <w:t>Ликвидация Учреждения может быть осуществлена по решению Учредителя и по решению суда в установленном законодательством порядке. При прекращении деятельности Учреждения все управленческие, финансово-хозяйственные документы, документы по личному составу и основной деятельности и другие документы Учреждения передаются правопреемнику в соответствии с установленными правилами.</w:t>
      </w:r>
    </w:p>
    <w:p w:rsidR="000C16E4" w:rsidRDefault="000D74E1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empora LGC Uni" w:hAnsi="Times New Roman" w:cs="Times New Roman"/>
          <w:sz w:val="28"/>
          <w:szCs w:val="28"/>
        </w:rPr>
        <w:t>7.4.</w:t>
      </w:r>
      <w:r>
        <w:rPr>
          <w:rFonts w:ascii="Times New Roman" w:eastAsia="Tempora LGC Uni" w:hAnsi="Times New Roman" w:cs="Times New Roman"/>
          <w:sz w:val="28"/>
          <w:szCs w:val="28"/>
        </w:rPr>
        <w:tab/>
        <w:t xml:space="preserve">При отсутствии правопреемника все документы Учреждения передаются на хранение в архив администрации Питерского муниципального района в соответствии с требованиями архивных органов силами и за </w:t>
      </w:r>
      <w:proofErr w:type="spellStart"/>
      <w:r>
        <w:rPr>
          <w:rFonts w:ascii="Times New Roman" w:eastAsia="Tempora LGC Uni" w:hAnsi="Times New Roman" w:cs="Times New Roman"/>
          <w:sz w:val="28"/>
          <w:szCs w:val="28"/>
        </w:rPr>
        <w:t>счет</w:t>
      </w:r>
      <w:proofErr w:type="spellEnd"/>
      <w:r>
        <w:rPr>
          <w:rFonts w:ascii="Times New Roman" w:eastAsia="Tempora LGC Uni" w:hAnsi="Times New Roman" w:cs="Times New Roman"/>
          <w:sz w:val="28"/>
          <w:szCs w:val="28"/>
        </w:rPr>
        <w:t xml:space="preserve"> Учреждения.</w:t>
      </w:r>
    </w:p>
    <w:p w:rsidR="000C16E4" w:rsidRDefault="000D74E1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empora LGC Uni" w:hAnsi="Times New Roman" w:cs="Times New Roman"/>
          <w:sz w:val="28"/>
          <w:szCs w:val="28"/>
        </w:rPr>
        <w:t xml:space="preserve">Ликвидация Учреждения считается </w:t>
      </w:r>
      <w:proofErr w:type="spellStart"/>
      <w:r>
        <w:rPr>
          <w:rFonts w:ascii="Times New Roman" w:eastAsia="Tempora LGC Uni" w:hAnsi="Times New Roman" w:cs="Times New Roman"/>
          <w:sz w:val="28"/>
          <w:szCs w:val="28"/>
        </w:rPr>
        <w:t>завершенной</w:t>
      </w:r>
      <w:proofErr w:type="spellEnd"/>
      <w:r>
        <w:rPr>
          <w:rFonts w:ascii="Times New Roman" w:eastAsia="Tempora LGC Uni" w:hAnsi="Times New Roman" w:cs="Times New Roman"/>
          <w:sz w:val="28"/>
          <w:szCs w:val="28"/>
        </w:rPr>
        <w:t xml:space="preserve">, а Учреждение – прекратившим </w:t>
      </w:r>
      <w:proofErr w:type="spellStart"/>
      <w:r>
        <w:rPr>
          <w:rFonts w:ascii="Times New Roman" w:eastAsia="Tempora LGC Uni" w:hAnsi="Times New Roman" w:cs="Times New Roman"/>
          <w:sz w:val="28"/>
          <w:szCs w:val="28"/>
        </w:rPr>
        <w:t>свое</w:t>
      </w:r>
      <w:proofErr w:type="spellEnd"/>
      <w:r>
        <w:rPr>
          <w:rFonts w:ascii="Times New Roman" w:eastAsia="Tempora LGC Uni" w:hAnsi="Times New Roman" w:cs="Times New Roman"/>
          <w:sz w:val="28"/>
          <w:szCs w:val="28"/>
        </w:rPr>
        <w:t xml:space="preserve"> существование, после внесения об этом записи в единый государственный реестр юридических лиц.</w:t>
      </w:r>
    </w:p>
    <w:p w:rsidR="000C16E4" w:rsidRDefault="000D74E1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empora LGC Uni" w:hAnsi="Times New Roman" w:cs="Times New Roman"/>
          <w:sz w:val="28"/>
          <w:szCs w:val="28"/>
        </w:rPr>
        <w:t>7.5.</w:t>
      </w:r>
      <w:r>
        <w:rPr>
          <w:rFonts w:ascii="Times New Roman" w:eastAsia="Tempora LGC Uni" w:hAnsi="Times New Roman" w:cs="Times New Roman"/>
          <w:sz w:val="28"/>
          <w:szCs w:val="28"/>
        </w:rPr>
        <w:tab/>
        <w:t>Учреждение считается реорганизованным, за исключением случаев реорганизации в форме присоединения, с момента государственной регистрации вновь возникших юридических лиц.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empora LGC Uni" w:hAnsi="Times New Roman" w:cs="Times New Roman"/>
          <w:sz w:val="28"/>
          <w:szCs w:val="28"/>
        </w:rPr>
        <w:t>При реорганизации Учреждения вносятся необходимые изменения в Устав Учреждения и единый государственный реестр юридических лиц.</w:t>
      </w:r>
    </w:p>
    <w:p w:rsidR="000C16E4" w:rsidRDefault="000D74E1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empora LGC Uni" w:hAnsi="Times New Roman" w:cs="Times New Roman"/>
          <w:sz w:val="28"/>
          <w:szCs w:val="28"/>
        </w:rPr>
        <w:t>7.6.</w:t>
      </w:r>
      <w:r>
        <w:rPr>
          <w:rFonts w:ascii="Times New Roman" w:eastAsia="Tempora LGC Uni" w:hAnsi="Times New Roman" w:cs="Times New Roman"/>
          <w:sz w:val="28"/>
          <w:szCs w:val="28"/>
        </w:rPr>
        <w:tab/>
        <w:t>Учреждение может быть ликвидировано по основаниям и в порядке, которые предусмотрены Гражданским кодексом Российской Федерации.</w:t>
      </w:r>
    </w:p>
    <w:p w:rsidR="000C16E4" w:rsidRDefault="000D74E1">
      <w:pPr>
        <w:pStyle w:val="ae"/>
        <w:ind w:firstLine="708"/>
        <w:jc w:val="both"/>
        <w:rPr>
          <w:rFonts w:ascii="Times New Roman" w:eastAsia="Tempora LGC Uni" w:hAnsi="Times New Roman" w:cs="Times New Roman"/>
          <w:sz w:val="28"/>
          <w:szCs w:val="28"/>
        </w:rPr>
      </w:pPr>
      <w:r>
        <w:rPr>
          <w:rFonts w:ascii="Times New Roman" w:eastAsia="Tempora LGC Uni" w:hAnsi="Times New Roman" w:cs="Times New Roman"/>
          <w:sz w:val="28"/>
          <w:szCs w:val="28"/>
        </w:rPr>
        <w:t>7.7.</w:t>
      </w:r>
      <w:r>
        <w:rPr>
          <w:rFonts w:ascii="Times New Roman" w:eastAsia="Tempora LGC Uni" w:hAnsi="Times New Roman" w:cs="Times New Roman"/>
          <w:sz w:val="28"/>
          <w:szCs w:val="28"/>
        </w:rPr>
        <w:tab/>
        <w:t>Имущество Учреждения, оставшееся после удовлетворения требований кредиторов, а также имущество, на которое в соответствии с законодательством не может быть обращено взыскание по обязательствам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empora LGC Uni" w:hAnsi="Times New Roman" w:cs="Times New Roman"/>
          <w:sz w:val="28"/>
          <w:szCs w:val="28"/>
        </w:rPr>
        <w:t xml:space="preserve">Учреждения, </w:t>
      </w:r>
      <w:proofErr w:type="spellStart"/>
      <w:r>
        <w:rPr>
          <w:rFonts w:ascii="Times New Roman" w:eastAsia="Tempora LGC Uni" w:hAnsi="Times New Roman" w:cs="Times New Roman"/>
          <w:sz w:val="28"/>
          <w:szCs w:val="28"/>
        </w:rPr>
        <w:t>передается</w:t>
      </w:r>
      <w:proofErr w:type="spellEnd"/>
      <w:r>
        <w:rPr>
          <w:rFonts w:ascii="Times New Roman" w:eastAsia="Tempora LGC Uni" w:hAnsi="Times New Roman" w:cs="Times New Roman"/>
          <w:sz w:val="28"/>
          <w:szCs w:val="28"/>
        </w:rPr>
        <w:t xml:space="preserve"> ликвидационной комиссией Учредителю.</w:t>
      </w:r>
    </w:p>
    <w:p w:rsidR="00B003CC" w:rsidRDefault="00B003CC">
      <w:pPr>
        <w:pStyle w:val="ae"/>
        <w:jc w:val="center"/>
        <w:rPr>
          <w:rFonts w:ascii="Times New Roman" w:eastAsia="Tempora LGC Uni" w:hAnsi="Times New Roman" w:cs="Times New Roman"/>
          <w:b/>
          <w:bCs/>
          <w:sz w:val="28"/>
          <w:szCs w:val="28"/>
        </w:rPr>
      </w:pPr>
    </w:p>
    <w:p w:rsidR="000C16E4" w:rsidRDefault="000D74E1">
      <w:pPr>
        <w:pStyle w:val="ae"/>
        <w:jc w:val="center"/>
        <w:rPr>
          <w:rFonts w:ascii="Times New Roman" w:eastAsia="Tempora LGC Uni" w:hAnsi="Times New Roman" w:cs="Times New Roman"/>
          <w:b/>
          <w:bCs/>
          <w:sz w:val="28"/>
          <w:szCs w:val="28"/>
        </w:rPr>
      </w:pPr>
      <w:r>
        <w:rPr>
          <w:rFonts w:ascii="Times New Roman" w:eastAsia="Tempora LGC Uni" w:hAnsi="Times New Roman" w:cs="Times New Roman"/>
          <w:b/>
          <w:bCs/>
          <w:sz w:val="28"/>
          <w:szCs w:val="28"/>
        </w:rPr>
        <w:t>VI</w:t>
      </w:r>
      <w:r>
        <w:rPr>
          <w:rFonts w:ascii="Times New Roman" w:hAnsi="Times New Roman" w:cs="Times New Roman"/>
          <w:b/>
          <w:bCs/>
          <w:sz w:val="28"/>
          <w:szCs w:val="28"/>
        </w:rPr>
        <w:t>II</w:t>
      </w:r>
      <w:r>
        <w:rPr>
          <w:rFonts w:ascii="Times New Roman" w:eastAsia="Tempora LGC Uni" w:hAnsi="Times New Roman" w:cs="Times New Roman"/>
          <w:b/>
          <w:bCs/>
          <w:sz w:val="28"/>
          <w:szCs w:val="28"/>
        </w:rPr>
        <w:t>. ПОРЯДОК ВНЕСЕНИЯ ИЗМЕНЕНИЙ В УСТАВ</w:t>
      </w:r>
    </w:p>
    <w:p w:rsidR="000C16E4" w:rsidRDefault="000D74E1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empora LGC Uni" w:hAnsi="Times New Roman" w:cs="Times New Roman"/>
          <w:sz w:val="28"/>
          <w:szCs w:val="28"/>
        </w:rPr>
        <w:t>8.1. Изменения и дополнения в устав Учреждения вносятся в порядке, установленном законодательством Российском Федерации, правовыми актами Питерского муниципального района.</w:t>
      </w:r>
    </w:p>
    <w:p w:rsidR="000C16E4" w:rsidRDefault="000D74E1">
      <w:pPr>
        <w:pStyle w:val="ae"/>
        <w:ind w:firstLine="708"/>
        <w:jc w:val="both"/>
        <w:rPr>
          <w:rFonts w:ascii="Times New Roman" w:eastAsia="Tempora LGC Uni" w:hAnsi="Times New Roman" w:cs="Times New Roman"/>
          <w:sz w:val="28"/>
          <w:szCs w:val="28"/>
        </w:rPr>
      </w:pPr>
      <w:r>
        <w:rPr>
          <w:rFonts w:ascii="Times New Roman" w:eastAsia="Tempora LGC Uni" w:hAnsi="Times New Roman" w:cs="Times New Roman"/>
          <w:sz w:val="28"/>
          <w:szCs w:val="28"/>
        </w:rPr>
        <w:t xml:space="preserve">8.2. </w:t>
      </w:r>
      <w:proofErr w:type="spellStart"/>
      <w:r>
        <w:rPr>
          <w:rFonts w:ascii="Times New Roman" w:eastAsia="Tempora LGC Uni" w:hAnsi="Times New Roman" w:cs="Times New Roman"/>
          <w:sz w:val="28"/>
          <w:szCs w:val="28"/>
        </w:rPr>
        <w:t>Внесенные</w:t>
      </w:r>
      <w:proofErr w:type="spellEnd"/>
      <w:r>
        <w:rPr>
          <w:rFonts w:ascii="Times New Roman" w:eastAsia="Tempora LGC Uni" w:hAnsi="Times New Roman" w:cs="Times New Roman"/>
          <w:sz w:val="28"/>
          <w:szCs w:val="28"/>
        </w:rPr>
        <w:t xml:space="preserve"> в Устав изменения и дополнения в обязательном порядке подлежат регистрации в соответствии с действующим законодательством Российской Федерации.</w:t>
      </w:r>
    </w:p>
    <w:p w:rsidR="000C16E4" w:rsidRDefault="000C16E4">
      <w:pPr>
        <w:jc w:val="center"/>
        <w:rPr>
          <w:b/>
          <w:sz w:val="28"/>
          <w:szCs w:val="28"/>
        </w:rPr>
      </w:pPr>
    </w:p>
    <w:p w:rsidR="00AE3B77" w:rsidRDefault="00AE3B77">
      <w:pPr>
        <w:jc w:val="center"/>
        <w:rPr>
          <w:b/>
          <w:sz w:val="28"/>
          <w:szCs w:val="28"/>
        </w:rPr>
      </w:pPr>
    </w:p>
    <w:p w:rsidR="00B72CC3" w:rsidRDefault="00B72CC3" w:rsidP="00B72CC3">
      <w:pPr>
        <w:pStyle w:val="ae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ВЕРНО: руководитель аппарата </w:t>
      </w:r>
    </w:p>
    <w:p w:rsidR="00B72CC3" w:rsidRDefault="00B72CC3" w:rsidP="00B72CC3">
      <w:pPr>
        <w:pStyle w:val="ae"/>
        <w:contextualSpacing/>
        <w:rPr>
          <w:rStyle w:val="af3"/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района                                      А.А. Строганов</w:t>
      </w:r>
    </w:p>
    <w:p w:rsidR="000C16E4" w:rsidRDefault="000C16E4">
      <w:pPr>
        <w:jc w:val="both"/>
        <w:rPr>
          <w:sz w:val="28"/>
          <w:szCs w:val="28"/>
        </w:rPr>
      </w:pPr>
    </w:p>
    <w:sectPr w:rsidR="000C16E4">
      <w:footerReference w:type="default" r:id="rId8"/>
      <w:pgSz w:w="11906" w:h="16838"/>
      <w:pgMar w:top="1134" w:right="850" w:bottom="1134" w:left="1701" w:header="0" w:footer="708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4E1" w:rsidRDefault="000D74E1">
      <w:r>
        <w:separator/>
      </w:r>
    </w:p>
  </w:endnote>
  <w:endnote w:type="continuationSeparator" w:id="0">
    <w:p w:rsidR="000D74E1" w:rsidRDefault="000D7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empora LGC Un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26133"/>
      <w:docPartObj>
        <w:docPartGallery w:val="Page Numbers (Bottom of Page)"/>
        <w:docPartUnique/>
      </w:docPartObj>
    </w:sdtPr>
    <w:sdtEndPr/>
    <w:sdtContent>
      <w:p w:rsidR="000C16E4" w:rsidRDefault="000D74E1">
        <w:pPr>
          <w:pStyle w:val="a8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951858">
          <w:rPr>
            <w:noProof/>
          </w:rPr>
          <w:t>11</w:t>
        </w:r>
        <w:r>
          <w:fldChar w:fldCharType="end"/>
        </w:r>
      </w:p>
    </w:sdtContent>
  </w:sdt>
  <w:p w:rsidR="000C16E4" w:rsidRDefault="000C16E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4E1" w:rsidRDefault="000D74E1">
      <w:r>
        <w:separator/>
      </w:r>
    </w:p>
  </w:footnote>
  <w:footnote w:type="continuationSeparator" w:id="0">
    <w:p w:rsidR="000D74E1" w:rsidRDefault="000D74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6E4"/>
    <w:rsid w:val="000C16E4"/>
    <w:rsid w:val="000D70D3"/>
    <w:rsid w:val="000D74E1"/>
    <w:rsid w:val="002B2845"/>
    <w:rsid w:val="002B3718"/>
    <w:rsid w:val="003C5766"/>
    <w:rsid w:val="00631AF9"/>
    <w:rsid w:val="006E049A"/>
    <w:rsid w:val="00715D34"/>
    <w:rsid w:val="00815679"/>
    <w:rsid w:val="008B5090"/>
    <w:rsid w:val="008F7AC7"/>
    <w:rsid w:val="00951858"/>
    <w:rsid w:val="00A8603B"/>
    <w:rsid w:val="00AE3B77"/>
    <w:rsid w:val="00B003CC"/>
    <w:rsid w:val="00B72CC3"/>
    <w:rsid w:val="00B82EC5"/>
    <w:rsid w:val="00DD2007"/>
    <w:rsid w:val="00E356E0"/>
    <w:rsid w:val="00E54FAC"/>
    <w:rsid w:val="00F5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893673-9D1D-4827-B2B6-C1256FE02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60E"/>
    <w:rPr>
      <w:rFonts w:ascii="Times New Roman" w:eastAsia="Times New Roman" w:hAnsi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0E3841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5">
    <w:name w:val="Верхний колонтитул Знак"/>
    <w:basedOn w:val="a0"/>
    <w:link w:val="a6"/>
    <w:uiPriority w:val="99"/>
    <w:semiHidden/>
    <w:qFormat/>
    <w:rsid w:val="00AA0ABB"/>
    <w:rPr>
      <w:rFonts w:ascii="Times New Roman" w:eastAsia="Times New Roman" w:hAnsi="Times New Roman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AA0ABB"/>
    <w:rPr>
      <w:rFonts w:ascii="Times New Roman" w:eastAsia="Times New Roman" w:hAnsi="Times New Roman"/>
      <w:lang w:eastAsia="ar-SA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Microsoft YaHei" w:hAnsi="PT Astra Serif" w:cs="Lucida 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ascii="PT Astra Serif" w:hAnsi="PT Astra Serif" w:cs="Lucida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Lucida San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Lucida Sans"/>
    </w:rPr>
  </w:style>
  <w:style w:type="paragraph" w:customStyle="1" w:styleId="ConsPlusNormal">
    <w:name w:val="ConsPlusNormal"/>
    <w:qFormat/>
    <w:rsid w:val="003E360E"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rsid w:val="003E360E"/>
    <w:pPr>
      <w:widowControl w:val="0"/>
    </w:pPr>
    <w:rPr>
      <w:rFonts w:ascii="Courier New" w:eastAsia="Times New Roman" w:hAnsi="Courier New" w:cs="Courier New"/>
    </w:rPr>
  </w:style>
  <w:style w:type="paragraph" w:styleId="ae">
    <w:name w:val="No Spacing"/>
    <w:link w:val="af"/>
    <w:uiPriority w:val="1"/>
    <w:qFormat/>
    <w:rsid w:val="005D45E4"/>
    <w:rPr>
      <w:rFonts w:eastAsia="Times New Roman" w:cs="Calibri"/>
      <w:sz w:val="22"/>
      <w:szCs w:val="22"/>
    </w:rPr>
  </w:style>
  <w:style w:type="paragraph" w:styleId="a4">
    <w:name w:val="Balloon Text"/>
    <w:basedOn w:val="a"/>
    <w:link w:val="a3"/>
    <w:uiPriority w:val="99"/>
    <w:semiHidden/>
    <w:unhideWhenUsed/>
    <w:qFormat/>
    <w:rsid w:val="000E3841"/>
    <w:rPr>
      <w:rFonts w:ascii="Tahoma" w:hAnsi="Tahoma" w:cs="Tahoma"/>
      <w:sz w:val="16"/>
      <w:szCs w:val="16"/>
    </w:rPr>
  </w:style>
  <w:style w:type="paragraph" w:customStyle="1" w:styleId="af0">
    <w:name w:val="Колонтитул"/>
    <w:basedOn w:val="a"/>
    <w:qFormat/>
  </w:style>
  <w:style w:type="paragraph" w:styleId="a6">
    <w:name w:val="header"/>
    <w:basedOn w:val="a"/>
    <w:link w:val="a5"/>
    <w:uiPriority w:val="99"/>
    <w:semiHidden/>
    <w:unhideWhenUsed/>
    <w:rsid w:val="00AA0ABB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unhideWhenUsed/>
    <w:rsid w:val="00AA0ABB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qFormat/>
    <w:pPr>
      <w:widowControl w:val="0"/>
      <w:suppressLineNumbers/>
    </w:pPr>
  </w:style>
  <w:style w:type="paragraph" w:styleId="af2">
    <w:name w:val="List Paragraph"/>
    <w:basedOn w:val="a"/>
    <w:uiPriority w:val="34"/>
    <w:qFormat/>
    <w:rsid w:val="006E049A"/>
    <w:pPr>
      <w:ind w:left="720"/>
      <w:contextualSpacing/>
    </w:pPr>
  </w:style>
  <w:style w:type="character" w:customStyle="1" w:styleId="af">
    <w:name w:val="Без интервала Знак"/>
    <w:link w:val="ae"/>
    <w:uiPriority w:val="1"/>
    <w:locked/>
    <w:rsid w:val="00B72CC3"/>
    <w:rPr>
      <w:rFonts w:eastAsia="Times New Roman" w:cs="Calibri"/>
      <w:sz w:val="22"/>
      <w:szCs w:val="22"/>
    </w:rPr>
  </w:style>
  <w:style w:type="character" w:customStyle="1" w:styleId="af3">
    <w:name w:val="Цветовое выделение"/>
    <w:uiPriority w:val="99"/>
    <w:qFormat/>
    <w:rsid w:val="00B72CC3"/>
    <w:rPr>
      <w:b/>
      <w:bCs w:val="0"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4EBD0-28BD-47DF-8636-6A7CE8FD6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14</Pages>
  <Words>4088</Words>
  <Characters>23308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Пользователь</cp:lastModifiedBy>
  <cp:revision>12</cp:revision>
  <cp:lastPrinted>2026-01-27T06:40:00Z</cp:lastPrinted>
  <dcterms:created xsi:type="dcterms:W3CDTF">2026-01-23T12:06:00Z</dcterms:created>
  <dcterms:modified xsi:type="dcterms:W3CDTF">2026-02-17T12:29:00Z</dcterms:modified>
  <dc:language>ru-RU</dc:language>
</cp:coreProperties>
</file>