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CA5" w:rsidRDefault="00362CA5" w:rsidP="00362CA5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</w:rPr>
      </w:pPr>
      <w:r>
        <w:rPr>
          <w:noProof/>
        </w:rPr>
        <w:drawing>
          <wp:inline distT="0" distB="0" distL="0" distR="0" wp14:anchorId="5F9BD57C" wp14:editId="7859D62D">
            <wp:extent cx="680720" cy="861060"/>
            <wp:effectExtent l="0" t="0" r="0" b="0"/>
            <wp:docPr id="1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CA5" w:rsidRPr="00362CA5" w:rsidRDefault="00362CA5" w:rsidP="00362CA5">
      <w:pPr>
        <w:widowControl w:val="0"/>
        <w:jc w:val="center"/>
        <w:rPr>
          <w:rFonts w:ascii="Times New Roman" w:hAnsi="Times New Roman"/>
          <w:b/>
          <w:bCs/>
          <w:lang w:val="ru-RU"/>
        </w:rPr>
      </w:pPr>
      <w:r w:rsidRPr="00362CA5">
        <w:rPr>
          <w:rFonts w:ascii="Times New Roman" w:hAnsi="Times New Roman"/>
          <w:b/>
          <w:bCs/>
          <w:lang w:val="ru-RU"/>
        </w:rPr>
        <w:t xml:space="preserve">АДМИНИСТРАЦИЯ </w:t>
      </w:r>
    </w:p>
    <w:p w:rsidR="00362CA5" w:rsidRPr="00362CA5" w:rsidRDefault="00362CA5" w:rsidP="00362CA5">
      <w:pPr>
        <w:widowControl w:val="0"/>
        <w:jc w:val="center"/>
        <w:rPr>
          <w:rFonts w:ascii="Times New Roman" w:hAnsi="Times New Roman"/>
          <w:b/>
          <w:bCs/>
          <w:lang w:val="ru-RU"/>
        </w:rPr>
      </w:pPr>
      <w:r w:rsidRPr="00362CA5">
        <w:rPr>
          <w:rFonts w:ascii="Times New Roman" w:hAnsi="Times New Roman"/>
          <w:b/>
          <w:bCs/>
          <w:lang w:val="ru-RU"/>
        </w:rPr>
        <w:t>ПИТЕРСКОГО МУНИЦИПАЛЬНОГО РАЙОНА</w:t>
      </w:r>
    </w:p>
    <w:p w:rsidR="00362CA5" w:rsidRPr="00362CA5" w:rsidRDefault="00362CA5" w:rsidP="00362CA5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62CA5">
        <w:rPr>
          <w:rFonts w:ascii="Times New Roman" w:hAnsi="Times New Roman"/>
          <w:b/>
          <w:bCs/>
          <w:lang w:val="ru-RU"/>
        </w:rPr>
        <w:t xml:space="preserve"> САРАТОВСКОЙ ОБЛАСТИ</w:t>
      </w:r>
    </w:p>
    <w:p w:rsidR="00362CA5" w:rsidRPr="00362CA5" w:rsidRDefault="00362CA5" w:rsidP="00362CA5">
      <w:pPr>
        <w:widowControl w:val="0"/>
        <w:jc w:val="center"/>
        <w:rPr>
          <w:rFonts w:ascii="Times New Roman CYR" w:hAnsi="Times New Roman CYR" w:cs="Times New Roman CYR"/>
          <w:sz w:val="28"/>
          <w:szCs w:val="28"/>
          <w:lang w:val="ru-RU"/>
        </w:rPr>
      </w:pPr>
    </w:p>
    <w:p w:rsidR="00362CA5" w:rsidRPr="00362CA5" w:rsidRDefault="00362CA5" w:rsidP="00362CA5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  <w:r w:rsidRPr="00362CA5"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  <w:t>П О С Т А Н О В Л Е Н И Е</w:t>
      </w:r>
    </w:p>
    <w:p w:rsidR="00362CA5" w:rsidRPr="00362CA5" w:rsidRDefault="00362CA5" w:rsidP="00362CA5">
      <w:pPr>
        <w:widowControl w:val="0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ru-RU"/>
        </w:rPr>
      </w:pPr>
    </w:p>
    <w:p w:rsidR="00362CA5" w:rsidRDefault="00362CA5" w:rsidP="00362CA5">
      <w:pPr>
        <w:widowControl w:val="0"/>
        <w:jc w:val="center"/>
        <w:rPr>
          <w:rFonts w:ascii="Times New Roman CYR" w:hAnsi="Times New Roman CYR" w:cs="Times New Roman CYR"/>
          <w:sz w:val="28"/>
          <w:szCs w:val="28"/>
        </w:rPr>
      </w:pPr>
      <w:proofErr w:type="spellStart"/>
      <w:proofErr w:type="gramStart"/>
      <w:r>
        <w:rPr>
          <w:rFonts w:ascii="Times New Roman CYR" w:hAnsi="Times New Roman CYR" w:cs="Times New Roman CYR"/>
          <w:sz w:val="28"/>
          <w:szCs w:val="28"/>
        </w:rPr>
        <w:t>от</w:t>
      </w:r>
      <w:proofErr w:type="spellEnd"/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20</w:t>
      </w:r>
      <w:r w:rsidRPr="00885B1B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марта</w:t>
      </w:r>
      <w:r w:rsidRPr="00885B1B">
        <w:rPr>
          <w:rFonts w:ascii="Times New Roman CYR" w:hAnsi="Times New Roman CYR" w:cs="Times New Roman CYR"/>
          <w:sz w:val="28"/>
          <w:szCs w:val="28"/>
        </w:rPr>
        <w:t xml:space="preserve"> 2026 </w:t>
      </w:r>
      <w:proofErr w:type="spellStart"/>
      <w:r w:rsidRPr="00885B1B">
        <w:rPr>
          <w:rFonts w:ascii="Times New Roman CYR" w:hAnsi="Times New Roman CYR" w:cs="Times New Roman CYR"/>
          <w:sz w:val="28"/>
          <w:szCs w:val="28"/>
        </w:rPr>
        <w:t>года</w:t>
      </w:r>
      <w:proofErr w:type="spellEnd"/>
      <w:r w:rsidRPr="00885B1B">
        <w:rPr>
          <w:rFonts w:ascii="Times New Roman CYR" w:hAnsi="Times New Roman CYR" w:cs="Times New Roman CYR"/>
          <w:sz w:val="28"/>
          <w:szCs w:val="28"/>
        </w:rPr>
        <w:t xml:space="preserve"> №</w:t>
      </w:r>
      <w:r>
        <w:rPr>
          <w:rFonts w:ascii="Times New Roman CYR" w:hAnsi="Times New Roman CYR" w:cs="Times New Roman CYR"/>
          <w:sz w:val="28"/>
          <w:szCs w:val="28"/>
        </w:rPr>
        <w:t>111</w:t>
      </w:r>
    </w:p>
    <w:p w:rsidR="00362CA5" w:rsidRDefault="00362CA5" w:rsidP="00362CA5">
      <w:pPr>
        <w:widowControl w:val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 xml:space="preserve">с. </w:t>
      </w:r>
      <w:proofErr w:type="spellStart"/>
      <w:r>
        <w:rPr>
          <w:rFonts w:ascii="Times New Roman CYR" w:hAnsi="Times New Roman CYR" w:cs="Times New Roman CYR"/>
          <w:sz w:val="20"/>
          <w:szCs w:val="20"/>
        </w:rPr>
        <w:t>Питерка</w:t>
      </w:r>
      <w:proofErr w:type="spellEnd"/>
    </w:p>
    <w:p w:rsidR="0060368F" w:rsidRDefault="0060368F" w:rsidP="001F4DBC">
      <w:pPr>
        <w:ind w:right="439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F4DBC" w:rsidRPr="00362CA5" w:rsidRDefault="00305237" w:rsidP="001F4DBC">
      <w:pPr>
        <w:ind w:right="4393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362CA5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1F4DBC" w:rsidRPr="00362CA5">
        <w:rPr>
          <w:rFonts w:ascii="Times New Roman" w:hAnsi="Times New Roman"/>
          <w:bCs/>
          <w:sz w:val="28"/>
          <w:szCs w:val="28"/>
          <w:lang w:val="ru-RU"/>
        </w:rPr>
        <w:t xml:space="preserve">О </w:t>
      </w:r>
      <w:r w:rsidR="00DB6BF1" w:rsidRPr="00362CA5">
        <w:rPr>
          <w:rFonts w:ascii="Times New Roman" w:hAnsi="Times New Roman"/>
          <w:bCs/>
          <w:sz w:val="28"/>
          <w:szCs w:val="28"/>
          <w:lang w:val="ru-RU"/>
        </w:rPr>
        <w:t xml:space="preserve">создании </w:t>
      </w:r>
      <w:r w:rsidR="001F4DBC" w:rsidRPr="00362CA5">
        <w:rPr>
          <w:rFonts w:ascii="Times New Roman" w:hAnsi="Times New Roman"/>
          <w:bCs/>
          <w:sz w:val="28"/>
          <w:szCs w:val="28"/>
          <w:lang w:val="ru-RU"/>
        </w:rPr>
        <w:t xml:space="preserve">комиссии по предупреждению и ликвидации чрезвычайных ситуаций и обеспечению пожарной безопасности </w:t>
      </w:r>
      <w:r w:rsidR="006F656B" w:rsidRPr="00362CA5">
        <w:rPr>
          <w:rFonts w:ascii="Times New Roman" w:hAnsi="Times New Roman"/>
          <w:bCs/>
          <w:sz w:val="28"/>
          <w:szCs w:val="28"/>
          <w:lang w:val="ru-RU"/>
        </w:rPr>
        <w:t xml:space="preserve">при администрации </w:t>
      </w:r>
      <w:r w:rsidR="00DB6BF1" w:rsidRPr="00362CA5">
        <w:rPr>
          <w:rFonts w:ascii="Times New Roman" w:hAnsi="Times New Roman"/>
          <w:bCs/>
          <w:sz w:val="28"/>
          <w:szCs w:val="28"/>
          <w:lang w:val="ru-RU"/>
        </w:rPr>
        <w:t>Питерского</w:t>
      </w:r>
      <w:r w:rsidR="001F4DBC" w:rsidRPr="00362CA5">
        <w:rPr>
          <w:rFonts w:ascii="Times New Roman" w:hAnsi="Times New Roman"/>
          <w:bCs/>
          <w:sz w:val="28"/>
          <w:szCs w:val="28"/>
          <w:lang w:val="ru-RU"/>
        </w:rPr>
        <w:t xml:space="preserve"> муниципального района</w:t>
      </w:r>
      <w:r w:rsidR="006F656B" w:rsidRPr="00362CA5">
        <w:rPr>
          <w:rFonts w:ascii="Times New Roman" w:hAnsi="Times New Roman"/>
          <w:bCs/>
          <w:sz w:val="28"/>
          <w:szCs w:val="28"/>
          <w:lang w:val="ru-RU"/>
        </w:rPr>
        <w:t xml:space="preserve"> Саратовской области</w:t>
      </w:r>
      <w:r w:rsidRPr="00362CA5">
        <w:rPr>
          <w:rFonts w:ascii="Times New Roman" w:hAnsi="Times New Roman"/>
          <w:bCs/>
          <w:sz w:val="28"/>
          <w:szCs w:val="28"/>
          <w:lang w:val="ru-RU"/>
        </w:rPr>
        <w:t>»</w:t>
      </w:r>
    </w:p>
    <w:p w:rsidR="001F4DBC" w:rsidRDefault="001F4DBC" w:rsidP="001F4DBC">
      <w:pPr>
        <w:ind w:right="-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2CA5" w:rsidRDefault="00362CA5" w:rsidP="00362CA5">
      <w:pPr>
        <w:keepNext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соответствии с Федеральным зако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ном № 68-ФЗ от 21.12.1994 года 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</w:t>
      </w:r>
      <w:r w:rsidR="004954C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Законом Саратовской области </w:t>
      </w:r>
      <w:r w:rsidR="00DB6BF1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от 28 февраля 2005 года № 21-СЗО 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«О защите населения и территорий от чрезвычайных ситуаций природного и техногенного характера» </w:t>
      </w:r>
      <w:r w:rsidR="007C4AA2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постановлением Правительства Саратовской области от 12 февраля 2004 года № 31 –П «О создании комиссии по предупреждению и ликвидации чрезвычайных ситуаций и обеспечению пожарной безопасности при Правительстве Саратовской области»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</w:t>
      </w:r>
      <w:r w:rsidR="006F656B">
        <w:rPr>
          <w:rFonts w:ascii="Times New Roman" w:hAnsi="Times New Roman"/>
          <w:sz w:val="28"/>
          <w:szCs w:val="28"/>
          <w:lang w:val="ru-RU"/>
        </w:rPr>
        <w:t xml:space="preserve">руководствуясь Уставом </w:t>
      </w:r>
      <w:r w:rsidR="007C7EA6">
        <w:rPr>
          <w:rFonts w:ascii="Times New Roman" w:hAnsi="Times New Roman"/>
          <w:sz w:val="28"/>
          <w:szCs w:val="28"/>
          <w:lang w:val="ru-RU"/>
        </w:rPr>
        <w:t>Питерского</w:t>
      </w:r>
      <w:r w:rsidR="006F656B">
        <w:rPr>
          <w:rFonts w:ascii="Times New Roman" w:hAnsi="Times New Roman"/>
          <w:sz w:val="28"/>
          <w:szCs w:val="28"/>
          <w:lang w:val="ru-RU"/>
        </w:rPr>
        <w:t xml:space="preserve"> муниципального района,</w:t>
      </w:r>
      <w:r w:rsidR="006F656B" w:rsidRPr="001F4DBC">
        <w:rPr>
          <w:rFonts w:ascii="Times New Roman" w:hAnsi="Times New Roman"/>
          <w:sz w:val="28"/>
          <w:szCs w:val="28"/>
          <w:lang w:val="ru-RU"/>
        </w:rPr>
        <w:t xml:space="preserve"> администрация </w:t>
      </w:r>
      <w:r w:rsidR="007C7EA6">
        <w:rPr>
          <w:rFonts w:ascii="Times New Roman" w:hAnsi="Times New Roman"/>
          <w:sz w:val="28"/>
          <w:szCs w:val="28"/>
          <w:lang w:val="ru-RU"/>
        </w:rPr>
        <w:t>Питерского</w:t>
      </w:r>
      <w:r>
        <w:rPr>
          <w:rFonts w:ascii="Times New Roman" w:hAnsi="Times New Roman"/>
          <w:sz w:val="28"/>
          <w:szCs w:val="28"/>
          <w:lang w:val="ru-RU"/>
        </w:rPr>
        <w:t xml:space="preserve"> муниципального района</w:t>
      </w:r>
    </w:p>
    <w:p w:rsidR="006F656B" w:rsidRPr="006F656B" w:rsidRDefault="006F656B" w:rsidP="00362CA5">
      <w:pPr>
        <w:keepNext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1F4DBC">
        <w:rPr>
          <w:rFonts w:ascii="Times New Roman" w:hAnsi="Times New Roman"/>
          <w:sz w:val="28"/>
          <w:szCs w:val="28"/>
          <w:lang w:val="ru-RU"/>
        </w:rPr>
        <w:t>ПОСТАНОВЛЯЕТ:</w:t>
      </w:r>
    </w:p>
    <w:p w:rsidR="006F656B" w:rsidRPr="007C7EA6" w:rsidRDefault="006F656B" w:rsidP="00B1506A">
      <w:pPr>
        <w:pStyle w:val="a8"/>
        <w:keepNext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C7EA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Создать комиссию по предупреждению и </w:t>
      </w:r>
      <w:proofErr w:type="gramStart"/>
      <w:r w:rsidRPr="007C7EA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ликвидации чрезвычайных ситуаций</w:t>
      </w:r>
      <w:proofErr w:type="gramEnd"/>
      <w:r w:rsidRPr="007C7EA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обеспечению пожарной безопасности при администрации </w:t>
      </w:r>
      <w:r w:rsidR="007C7EA6" w:rsidRPr="007C7EA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Pr="007C7EA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муниципального района Саратовской области.</w:t>
      </w:r>
    </w:p>
    <w:p w:rsidR="007C7EA6" w:rsidRPr="007C7EA6" w:rsidRDefault="007C7EA6" w:rsidP="00362CA5">
      <w:pPr>
        <w:pStyle w:val="a8"/>
        <w:keepNext/>
        <w:numPr>
          <w:ilvl w:val="0"/>
          <w:numId w:val="9"/>
        </w:numPr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Утвердить Положение о комиссии </w:t>
      </w:r>
      <w:r w:rsidR="00362CA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по предупреждению и ликвидации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чрезвычайных ситуаций и обеспечению пожарной безопасности при администрации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муниципального района Саратовской области согласно приложению №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</w:t>
      </w:r>
    </w:p>
    <w:p w:rsidR="006F656B" w:rsidRPr="006F656B" w:rsidRDefault="007C7EA6" w:rsidP="006F656B">
      <w:pPr>
        <w:keepNext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3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Утвердить должностной состав комиссии по предупреждению и ликвидации чрезвычайных ситуаций и обеспечению пожарной безопасности при администрации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муниципального района Саратовской области 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 xml:space="preserve">согласно приложению №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2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6F656B" w:rsidRPr="006F656B" w:rsidRDefault="007C7EA6" w:rsidP="006F656B">
      <w:pPr>
        <w:keepNext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4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. Утвердить 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персональный состав комиссии по предупреждению и ликвидации чрезвычайных ситуаций и обеспечению пожарной безопасности при администрации Питерского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района согласно приложению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№ 3</w:t>
      </w:r>
      <w:r w:rsidR="006F656B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6F656B" w:rsidRPr="006F656B" w:rsidRDefault="006F656B" w:rsidP="006F656B">
      <w:pPr>
        <w:keepNext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5.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Утвердить</w:t>
      </w:r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 функциональные обязанности председателя, секретаря и членов комиссии по предупреждению и </w:t>
      </w:r>
      <w:proofErr w:type="gramStart"/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>ликвидации чрезвычайных ситуаций</w:t>
      </w:r>
      <w:proofErr w:type="gramEnd"/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 и обеспечению </w:t>
      </w:r>
      <w:hyperlink r:id="rId9" w:tooltip="Пожарная безопасность" w:history="1">
        <w:r w:rsidRPr="006F656B">
          <w:rPr>
            <w:rFonts w:ascii="Times New Roman" w:eastAsia="Times New Roman" w:hAnsi="Times New Roman"/>
            <w:bCs/>
            <w:sz w:val="28"/>
            <w:szCs w:val="28"/>
            <w:lang w:val="ru-RU" w:eastAsia="ru-RU" w:bidi="ar-SA"/>
          </w:rPr>
          <w:t>пожарной безопасности</w:t>
        </w:r>
      </w:hyperlink>
      <w:r w:rsidR="00A37A36">
        <w:rPr>
          <w:lang w:val="ru-RU"/>
        </w:rPr>
        <w:t xml:space="preserve"> </w:t>
      </w:r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при администрации </w:t>
      </w:r>
      <w:r w:rsidR="00A37A36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>Питерского</w:t>
      </w:r>
      <w:r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муниципального района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Саратовской области согласно приложению № 4.</w:t>
      </w:r>
    </w:p>
    <w:p w:rsidR="006F656B" w:rsidRPr="006F656B" w:rsidRDefault="006F656B" w:rsidP="006F656B">
      <w:pPr>
        <w:keepNext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6. Утвердить</w:t>
      </w:r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 функциональные обязанности оперативной группы комиссии по предупреждению и ликвидации чрезвычайных ситуаций и обеспечению </w:t>
      </w:r>
      <w:hyperlink r:id="rId10" w:tooltip="Пожарная безопасность" w:history="1">
        <w:r w:rsidRPr="006F656B">
          <w:rPr>
            <w:rFonts w:ascii="Times New Roman" w:eastAsia="Times New Roman" w:hAnsi="Times New Roman"/>
            <w:bCs/>
            <w:sz w:val="28"/>
            <w:szCs w:val="28"/>
            <w:lang w:val="ru-RU" w:eastAsia="ru-RU" w:bidi="ar-SA"/>
          </w:rPr>
          <w:t>пожарной безопасности</w:t>
        </w:r>
      </w:hyperlink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 при администрации </w:t>
      </w:r>
      <w:r w:rsidR="00A37A36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Питерского </w:t>
      </w:r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 xml:space="preserve">муниципального района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Саратовской области согласно приложению № 5.</w:t>
      </w:r>
    </w:p>
    <w:p w:rsidR="006F656B" w:rsidRDefault="006F656B" w:rsidP="00B0318C">
      <w:pPr>
        <w:keepNext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7.</w:t>
      </w:r>
      <w:r w:rsidR="00362CA5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Признать утратившими силу постановления администрации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Питерского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муниципального района Саратовской области от </w:t>
      </w:r>
      <w:r w:rsidR="00DF30F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11 апреля 2012</w:t>
      </w:r>
      <w:r w:rsidR="00DF30F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года №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140</w:t>
      </w:r>
      <w:r w:rsidR="00DF30F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B031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«</w:t>
      </w:r>
      <w:r w:rsidR="00DF30F6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создании </w:t>
      </w:r>
      <w:r w:rsidR="00DF30F6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комиссии по предупреждению и ликвидации чрезвычайных ситуаций и обеспечению пожарной безопасности </w:t>
      </w:r>
      <w:r w:rsidR="00A37A3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DF30F6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DF30F6"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района»</w:t>
      </w:r>
      <w:r w:rsidR="00B031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="000070C4" w:rsidRPr="000070C4">
        <w:rPr>
          <w:rFonts w:ascii="Times New Roman" w:hAnsi="Times New Roman"/>
          <w:sz w:val="28"/>
          <w:szCs w:val="28"/>
          <w:lang w:val="ru-RU"/>
        </w:rPr>
        <w:t>(с изменениями от 29 января 2016 года №33, от 22 марта 2017 года №92, от 16 февраля 2018 года №57, от 17 октября 2018 года №398, от 10 марта 2020 года №59, от 08 апреля 2021 года №89,от 21 сентября 2021 года №280, от 20 октября 2021 года №323, от 28</w:t>
      </w:r>
      <w:r w:rsidR="00362CA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070C4" w:rsidRPr="000070C4">
        <w:rPr>
          <w:rFonts w:ascii="Times New Roman" w:hAnsi="Times New Roman"/>
          <w:sz w:val="28"/>
          <w:szCs w:val="28"/>
          <w:lang w:val="ru-RU"/>
        </w:rPr>
        <w:t>сентября 2022 года №379</w:t>
      </w:r>
      <w:r w:rsidR="00362CA5">
        <w:rPr>
          <w:rFonts w:ascii="Times New Roman" w:hAnsi="Times New Roman"/>
          <w:sz w:val="28"/>
          <w:szCs w:val="28"/>
          <w:lang w:val="ru-RU"/>
        </w:rPr>
        <w:t xml:space="preserve">, от 29 февраля </w:t>
      </w:r>
      <w:r w:rsidR="000070C4">
        <w:rPr>
          <w:rFonts w:ascii="Times New Roman" w:hAnsi="Times New Roman"/>
          <w:sz w:val="28"/>
          <w:szCs w:val="28"/>
          <w:lang w:val="ru-RU"/>
        </w:rPr>
        <w:t>2024 г</w:t>
      </w:r>
      <w:r w:rsidR="00362CA5">
        <w:rPr>
          <w:rFonts w:ascii="Times New Roman" w:hAnsi="Times New Roman"/>
          <w:sz w:val="28"/>
          <w:szCs w:val="28"/>
          <w:lang w:val="ru-RU"/>
        </w:rPr>
        <w:t>ода № 69, 12 января 2026 года №</w:t>
      </w:r>
      <w:r w:rsidR="000070C4">
        <w:rPr>
          <w:rFonts w:ascii="Times New Roman" w:hAnsi="Times New Roman"/>
          <w:sz w:val="28"/>
          <w:szCs w:val="28"/>
          <w:lang w:val="ru-RU"/>
        </w:rPr>
        <w:t>2</w:t>
      </w:r>
      <w:r w:rsidR="000070C4" w:rsidRPr="000070C4">
        <w:rPr>
          <w:rFonts w:ascii="Times New Roman" w:hAnsi="Times New Roman"/>
          <w:sz w:val="28"/>
          <w:szCs w:val="28"/>
          <w:lang w:val="ru-RU"/>
        </w:rPr>
        <w:t>)</w:t>
      </w:r>
      <w:r w:rsidR="00B0318C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.</w:t>
      </w:r>
    </w:p>
    <w:p w:rsidR="00B0318C" w:rsidRDefault="00B0318C" w:rsidP="00B0318C">
      <w:pPr>
        <w:keepNext/>
        <w:widowControl w:val="0"/>
        <w:ind w:firstLine="709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>8. Постановление вступает в силу с момента его подписания и подлежит официальному опубликованию.</w:t>
      </w:r>
    </w:p>
    <w:p w:rsidR="00830F6E" w:rsidRDefault="00B0318C" w:rsidP="00F45420">
      <w:pPr>
        <w:ind w:right="-6"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9</w:t>
      </w:r>
      <w:r w:rsidR="00F45420" w:rsidRPr="001F4DBC">
        <w:rPr>
          <w:rFonts w:ascii="Times New Roman" w:hAnsi="Times New Roman"/>
          <w:sz w:val="28"/>
          <w:szCs w:val="28"/>
          <w:lang w:val="ru-RU"/>
        </w:rPr>
        <w:t xml:space="preserve">. Контроль за исполнением настоящего постановления </w:t>
      </w:r>
      <w:r w:rsidR="00F45420">
        <w:rPr>
          <w:rFonts w:ascii="Times New Roman" w:hAnsi="Times New Roman"/>
          <w:sz w:val="28"/>
          <w:szCs w:val="28"/>
          <w:lang w:val="ru-RU"/>
        </w:rPr>
        <w:t xml:space="preserve">возложить на </w:t>
      </w:r>
      <w:r w:rsidR="000070C4">
        <w:rPr>
          <w:rFonts w:ascii="Times New Roman" w:hAnsi="Times New Roman"/>
          <w:sz w:val="28"/>
          <w:szCs w:val="28"/>
          <w:lang w:val="ru-RU"/>
        </w:rPr>
        <w:t>первого заместителя главы админист</w:t>
      </w:r>
      <w:r w:rsidR="00362CA5">
        <w:rPr>
          <w:rFonts w:ascii="Times New Roman" w:hAnsi="Times New Roman"/>
          <w:sz w:val="28"/>
          <w:szCs w:val="28"/>
          <w:lang w:val="ru-RU"/>
        </w:rPr>
        <w:t>рации муниципального района</w:t>
      </w:r>
      <w:r w:rsidR="00830F6E">
        <w:rPr>
          <w:rFonts w:ascii="Times New Roman" w:hAnsi="Times New Roman"/>
          <w:sz w:val="28"/>
          <w:szCs w:val="28"/>
          <w:lang w:val="ru-RU"/>
        </w:rPr>
        <w:t>.</w:t>
      </w:r>
    </w:p>
    <w:p w:rsidR="00B0318C" w:rsidRDefault="00B0318C" w:rsidP="001F4DBC">
      <w:pPr>
        <w:pStyle w:val="210"/>
        <w:ind w:firstLine="0"/>
        <w:jc w:val="both"/>
        <w:rPr>
          <w:rFonts w:eastAsiaTheme="minorEastAsia"/>
          <w:szCs w:val="28"/>
          <w:lang w:val="ru-RU" w:eastAsia="en-US" w:bidi="en-US"/>
        </w:rPr>
      </w:pPr>
    </w:p>
    <w:p w:rsidR="00B0318C" w:rsidRDefault="00B0318C" w:rsidP="001F4DBC">
      <w:pPr>
        <w:pStyle w:val="210"/>
        <w:ind w:firstLine="0"/>
        <w:jc w:val="both"/>
        <w:rPr>
          <w:rFonts w:eastAsiaTheme="minorEastAsia"/>
          <w:szCs w:val="28"/>
          <w:lang w:val="ru-RU" w:eastAsia="en-US" w:bidi="en-US"/>
        </w:rPr>
      </w:pPr>
    </w:p>
    <w:p w:rsidR="001F4DBC" w:rsidRPr="00362CA5" w:rsidRDefault="007A35A1" w:rsidP="001F4DBC">
      <w:pPr>
        <w:pStyle w:val="210"/>
        <w:ind w:firstLine="0"/>
        <w:jc w:val="both"/>
        <w:rPr>
          <w:szCs w:val="28"/>
          <w:lang w:val="ru-RU"/>
        </w:rPr>
      </w:pPr>
      <w:r w:rsidRPr="00362CA5">
        <w:rPr>
          <w:szCs w:val="28"/>
          <w:lang w:val="ru-RU"/>
        </w:rPr>
        <w:t>Глава</w:t>
      </w:r>
      <w:r w:rsidR="001F4DBC" w:rsidRPr="00362CA5">
        <w:rPr>
          <w:szCs w:val="28"/>
          <w:lang w:val="ru-RU"/>
        </w:rPr>
        <w:t xml:space="preserve"> муниципальн</w:t>
      </w:r>
      <w:r w:rsidR="00362CA5" w:rsidRPr="00362CA5">
        <w:rPr>
          <w:szCs w:val="28"/>
          <w:lang w:val="ru-RU"/>
        </w:rPr>
        <w:t xml:space="preserve">ого района       </w:t>
      </w:r>
      <w:r w:rsidR="00362CA5">
        <w:rPr>
          <w:szCs w:val="28"/>
          <w:lang w:val="ru-RU"/>
        </w:rPr>
        <w:t xml:space="preserve">                                      </w:t>
      </w:r>
      <w:r w:rsidR="00362CA5" w:rsidRPr="00362CA5">
        <w:rPr>
          <w:szCs w:val="28"/>
          <w:lang w:val="ru-RU"/>
        </w:rPr>
        <w:t xml:space="preserve">          </w:t>
      </w:r>
      <w:r w:rsidR="000070C4" w:rsidRPr="00362CA5">
        <w:rPr>
          <w:szCs w:val="28"/>
          <w:lang w:val="ru-RU"/>
        </w:rPr>
        <w:t xml:space="preserve">Д.Н. </w:t>
      </w:r>
      <w:proofErr w:type="spellStart"/>
      <w:r w:rsidR="000070C4" w:rsidRPr="00362CA5">
        <w:rPr>
          <w:szCs w:val="28"/>
          <w:lang w:val="ru-RU"/>
        </w:rPr>
        <w:t>Живайкин</w:t>
      </w:r>
      <w:proofErr w:type="spellEnd"/>
    </w:p>
    <w:p w:rsidR="001F4DBC" w:rsidRPr="001F4DBC" w:rsidRDefault="001F4DBC" w:rsidP="001F4DBC">
      <w:pPr>
        <w:tabs>
          <w:tab w:val="left" w:pos="6711"/>
        </w:tabs>
        <w:rPr>
          <w:rFonts w:ascii="Times New Roman" w:hAnsi="Times New Roman"/>
          <w:sz w:val="28"/>
          <w:szCs w:val="28"/>
          <w:lang w:val="ru-RU"/>
        </w:rPr>
      </w:pPr>
      <w:r w:rsidRPr="001F4DBC">
        <w:rPr>
          <w:rFonts w:ascii="Times New Roman" w:hAnsi="Times New Roman"/>
          <w:sz w:val="28"/>
          <w:szCs w:val="28"/>
          <w:lang w:val="ru-RU"/>
        </w:rPr>
        <w:tab/>
      </w:r>
    </w:p>
    <w:p w:rsidR="001F4DBC" w:rsidRPr="001F4DBC" w:rsidRDefault="001F4DBC" w:rsidP="001F4DBC">
      <w:pPr>
        <w:tabs>
          <w:tab w:val="left" w:pos="6711"/>
        </w:tabs>
        <w:rPr>
          <w:rFonts w:ascii="Times New Roman" w:hAnsi="Times New Roman"/>
          <w:sz w:val="28"/>
          <w:szCs w:val="28"/>
          <w:lang w:val="ru-RU"/>
        </w:rPr>
      </w:pPr>
    </w:p>
    <w:p w:rsidR="001F4DBC" w:rsidRPr="001F4DBC" w:rsidRDefault="001F4DBC" w:rsidP="001F4DBC">
      <w:pPr>
        <w:rPr>
          <w:rFonts w:ascii="Times New Roman" w:hAnsi="Times New Roman"/>
          <w:sz w:val="28"/>
          <w:szCs w:val="28"/>
          <w:lang w:val="ru-RU"/>
        </w:rPr>
      </w:pPr>
    </w:p>
    <w:p w:rsidR="001F4DBC" w:rsidRPr="001F4DBC" w:rsidRDefault="001F4DBC" w:rsidP="001F4DBC">
      <w:pPr>
        <w:rPr>
          <w:rFonts w:ascii="Times New Roman" w:hAnsi="Times New Roman"/>
          <w:sz w:val="28"/>
          <w:szCs w:val="28"/>
          <w:lang w:val="ru-RU"/>
        </w:rPr>
      </w:pPr>
    </w:p>
    <w:p w:rsidR="001F4DBC" w:rsidRPr="001F4DBC" w:rsidRDefault="001F4DBC" w:rsidP="001F4DBC">
      <w:pPr>
        <w:rPr>
          <w:rFonts w:ascii="Times New Roman" w:hAnsi="Times New Roman"/>
          <w:sz w:val="28"/>
          <w:szCs w:val="28"/>
          <w:lang w:val="ru-RU"/>
        </w:rPr>
      </w:pPr>
    </w:p>
    <w:p w:rsidR="006F656B" w:rsidRDefault="006F656B" w:rsidP="006F656B">
      <w:pPr>
        <w:keepNext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C84BBE" w:rsidRPr="006F656B" w:rsidRDefault="00C84BBE" w:rsidP="006F656B">
      <w:pPr>
        <w:keepNext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656B" w:rsidRDefault="006F656B" w:rsidP="006F656B">
      <w:pPr>
        <w:jc w:val="both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362CA5" w:rsidRPr="00362CA5" w:rsidRDefault="00362CA5" w:rsidP="00362CA5">
      <w:pPr>
        <w:pStyle w:val="af"/>
        <w:ind w:left="5245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 w:rsidRPr="00362CA5">
        <w:rPr>
          <w:rFonts w:ascii="Times New Roman" w:hAnsi="Times New Roman"/>
          <w:sz w:val="28"/>
          <w:szCs w:val="28"/>
          <w:lang w:val="ru-RU"/>
        </w:rPr>
        <w:lastRenderedPageBreak/>
        <w:t>Приложение №1 к постан</w:t>
      </w:r>
      <w:r>
        <w:rPr>
          <w:rFonts w:ascii="Times New Roman" w:hAnsi="Times New Roman"/>
          <w:sz w:val="28"/>
          <w:szCs w:val="28"/>
          <w:lang w:val="ru-RU"/>
        </w:rPr>
        <w:t xml:space="preserve">овлению администрации 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от </w:t>
      </w:r>
      <w:r>
        <w:rPr>
          <w:rFonts w:ascii="Times New Roman" w:hAnsi="Times New Roman"/>
          <w:sz w:val="28"/>
          <w:szCs w:val="28"/>
          <w:lang w:val="ru-RU"/>
        </w:rPr>
        <w:t>20 марта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/>
          <w:sz w:val="28"/>
          <w:szCs w:val="28"/>
          <w:lang w:val="ru-RU"/>
        </w:rPr>
        <w:t>6 года №111</w:t>
      </w:r>
    </w:p>
    <w:p w:rsidR="00362CA5" w:rsidRPr="00362CA5" w:rsidRDefault="00362CA5" w:rsidP="00362CA5">
      <w:pPr>
        <w:pStyle w:val="af"/>
        <w:ind w:left="4536"/>
        <w:jc w:val="both"/>
        <w:rPr>
          <w:szCs w:val="28"/>
          <w:lang w:val="ru-RU"/>
        </w:rPr>
      </w:pPr>
    </w:p>
    <w:p w:rsidR="00362CA5" w:rsidRPr="00362CA5" w:rsidRDefault="00362CA5" w:rsidP="00362CA5">
      <w:pPr>
        <w:pStyle w:val="af"/>
        <w:ind w:left="4536"/>
        <w:jc w:val="both"/>
        <w:rPr>
          <w:szCs w:val="28"/>
          <w:lang w:val="ru-RU"/>
        </w:rPr>
      </w:pPr>
    </w:p>
    <w:p w:rsidR="00025461" w:rsidRPr="006F656B" w:rsidRDefault="00025461" w:rsidP="00025461">
      <w:pPr>
        <w:ind w:hanging="2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>ПОЛОЖЕНИЕ</w:t>
      </w:r>
    </w:p>
    <w:p w:rsidR="00025461" w:rsidRPr="006F656B" w:rsidRDefault="00025461" w:rsidP="00025461">
      <w:pPr>
        <w:ind w:hanging="24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о комиссии по предупреждению и ликвидации чрезвычайных ситуаций и обеспечению пожарной безопасности при администрации </w:t>
      </w:r>
      <w:r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Питерского </w:t>
      </w:r>
      <w:r w:rsidRPr="006F656B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муниципального района Саратовской области </w:t>
      </w:r>
    </w:p>
    <w:p w:rsidR="00025461" w:rsidRPr="006F656B" w:rsidRDefault="00025461" w:rsidP="00025461">
      <w:pPr>
        <w:jc w:val="center"/>
        <w:rPr>
          <w:rFonts w:ascii="Times New Roman" w:eastAsia="Times New Roman" w:hAnsi="Times New Roman"/>
          <w:b/>
          <w:sz w:val="28"/>
          <w:lang w:val="ru-RU" w:eastAsia="ru-RU" w:bidi="ar-SA"/>
        </w:rPr>
      </w:pPr>
    </w:p>
    <w:p w:rsidR="00025461" w:rsidRPr="006F656B" w:rsidRDefault="00025461" w:rsidP="00025461">
      <w:pPr>
        <w:jc w:val="center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lang w:eastAsia="ru-RU" w:bidi="ar-SA"/>
        </w:rPr>
        <w:t>I</w:t>
      </w:r>
      <w:r w:rsidRPr="006F656B">
        <w:rPr>
          <w:rFonts w:ascii="Times New Roman" w:eastAsia="Times New Roman" w:hAnsi="Times New Roman"/>
          <w:b/>
          <w:sz w:val="28"/>
          <w:lang w:val="ru-RU" w:eastAsia="ru-RU" w:bidi="ar-SA"/>
        </w:rPr>
        <w:t>.</w:t>
      </w:r>
      <w:r w:rsidR="006A7AA9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b/>
          <w:sz w:val="28"/>
          <w:lang w:val="ru-RU" w:eastAsia="ru-RU" w:bidi="ar-SA"/>
        </w:rPr>
        <w:t>Общие положения</w:t>
      </w:r>
    </w:p>
    <w:p w:rsidR="003E68A9" w:rsidRPr="003E68A9" w:rsidRDefault="00025461" w:rsidP="003E68A9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3E68A9">
        <w:rPr>
          <w:rFonts w:ascii="Times New Roman" w:eastAsia="Times New Roman" w:hAnsi="Times New Roman"/>
          <w:sz w:val="28"/>
          <w:lang w:val="ru-RU" w:eastAsia="ru-RU" w:bidi="ar-SA"/>
        </w:rPr>
        <w:t>1.</w:t>
      </w:r>
      <w:r w:rsidR="003E68A9" w:rsidRPr="003E68A9">
        <w:rPr>
          <w:rFonts w:ascii="Times New Roman" w:hAnsi="Times New Roman"/>
          <w:sz w:val="28"/>
          <w:szCs w:val="28"/>
          <w:lang w:val="ru-RU"/>
        </w:rPr>
        <w:t xml:space="preserve"> Комиссия по предупреждению и ликвидации чрезвычайных ситуаций и обеспечению пожарной безопасности при администрации Питерского муниципального района (далее – КЧС и ОПБ) является координационным органом Питерского муниципального звена Саратовской территориальной подсистемы единой государственной системы предупреждения и ликвидации чрезвычайных ситуаций (далее – Питерское муниципальное звено территориальной подсистемы РСЧС), образованным для обеспечения согласованности действий администрации Питерского муниципального района и организаций, независимо от форм собственности, находящихся на территории Питерского района, в целях реализации единой государственной политики в области предупреждения и ликвидации чрезвычайных ситуаций природного и техногенного характера (далее - чрезвычайные ситуации), обеспечения пожарной безопасности и безопасности людей на водных объектах.</w:t>
      </w:r>
    </w:p>
    <w:p w:rsidR="003E68A9" w:rsidRPr="00577940" w:rsidRDefault="00577940" w:rsidP="005779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3E68A9" w:rsidRPr="00577940">
        <w:rPr>
          <w:rFonts w:ascii="Times New Roman" w:hAnsi="Times New Roman"/>
          <w:sz w:val="28"/>
          <w:szCs w:val="28"/>
          <w:lang w:val="ru-RU"/>
        </w:rPr>
        <w:t>КЧС и ОПБ является постоянно действующим органом и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Губернатора Саратовской области, администрации Питерского муниципального района и настоящим Положением.</w:t>
      </w:r>
    </w:p>
    <w:p w:rsidR="003E68A9" w:rsidRPr="003E68A9" w:rsidRDefault="003E68A9" w:rsidP="005779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3 </w:t>
      </w:r>
      <w:r w:rsidRPr="003E68A9">
        <w:rPr>
          <w:rFonts w:ascii="Times New Roman" w:hAnsi="Times New Roman"/>
          <w:sz w:val="28"/>
          <w:szCs w:val="28"/>
          <w:lang w:val="ru-RU"/>
        </w:rPr>
        <w:t>Комиссия осуществляет свою деятельность под руководством Председателя комиссии и подчиняется главе администрации Питерского муниципального района.</w:t>
      </w:r>
    </w:p>
    <w:p w:rsidR="003E68A9" w:rsidRPr="00362CA5" w:rsidRDefault="00362CA5" w:rsidP="00577940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 </w:t>
      </w:r>
      <w:r w:rsidR="003E68A9" w:rsidRPr="00362CA5">
        <w:rPr>
          <w:rFonts w:ascii="Times New Roman" w:hAnsi="Times New Roman"/>
          <w:sz w:val="28"/>
          <w:szCs w:val="28"/>
          <w:lang w:val="ru-RU"/>
        </w:rPr>
        <w:t>Мероприятия по предупреждению и ликвидации чрезвычайных ситуаций финансируются из бюджета Питерского муниципального района.</w:t>
      </w:r>
    </w:p>
    <w:p w:rsidR="003E68A9" w:rsidRPr="003E68A9" w:rsidRDefault="003E68A9" w:rsidP="003E68A9">
      <w:pPr>
        <w:pStyle w:val="a8"/>
        <w:ind w:left="0" w:firstLine="85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E68A9">
        <w:rPr>
          <w:rFonts w:ascii="Times New Roman" w:hAnsi="Times New Roman" w:cs="Times New Roman"/>
          <w:sz w:val="28"/>
          <w:szCs w:val="28"/>
          <w:lang w:val="ru-RU"/>
        </w:rPr>
        <w:t xml:space="preserve">Для финансирования мероприятий по обеспечению первичных мер пожарной безопасности в границах </w:t>
      </w:r>
      <w:proofErr w:type="spellStart"/>
      <w:r w:rsidRPr="003E68A9">
        <w:rPr>
          <w:rFonts w:ascii="Times New Roman" w:hAnsi="Times New Roman" w:cs="Times New Roman"/>
          <w:sz w:val="28"/>
          <w:szCs w:val="28"/>
          <w:lang w:val="ru-RU"/>
        </w:rPr>
        <w:t>населенных</w:t>
      </w:r>
      <w:proofErr w:type="spellEnd"/>
      <w:r w:rsidRPr="003E68A9">
        <w:rPr>
          <w:rFonts w:ascii="Times New Roman" w:hAnsi="Times New Roman" w:cs="Times New Roman"/>
          <w:sz w:val="28"/>
          <w:szCs w:val="28"/>
          <w:lang w:val="ru-RU"/>
        </w:rPr>
        <w:t xml:space="preserve"> пунктов используются средства бюджетов муниципальных образований района, а также могут использоваться отчисления страховых компаний.</w:t>
      </w:r>
    </w:p>
    <w:p w:rsidR="003E68A9" w:rsidRPr="003E68A9" w:rsidRDefault="003E68A9" w:rsidP="003E68A9">
      <w:pPr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3E68A9">
        <w:rPr>
          <w:rFonts w:ascii="Times New Roman" w:hAnsi="Times New Roman"/>
          <w:sz w:val="28"/>
          <w:szCs w:val="28"/>
          <w:lang w:val="ru-RU"/>
        </w:rPr>
        <w:t xml:space="preserve">Порядок материального и технического обеспечения определяется муниципальными правовыми актами. </w:t>
      </w:r>
    </w:p>
    <w:p w:rsidR="00025461" w:rsidRPr="006F656B" w:rsidRDefault="00025461" w:rsidP="00025461">
      <w:pPr>
        <w:jc w:val="center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lang w:eastAsia="ru-RU" w:bidi="ar-SA"/>
        </w:rPr>
        <w:lastRenderedPageBreak/>
        <w:t>II</w:t>
      </w:r>
      <w:r w:rsidRPr="006F656B">
        <w:rPr>
          <w:rFonts w:ascii="Times New Roman" w:eastAsia="Times New Roman" w:hAnsi="Times New Roman"/>
          <w:b/>
          <w:sz w:val="28"/>
          <w:lang w:val="ru-RU" w:eastAsia="ru-RU" w:bidi="ar-SA"/>
        </w:rPr>
        <w:t>.</w:t>
      </w:r>
      <w:r w:rsidR="006A7AA9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b/>
          <w:sz w:val="28"/>
          <w:lang w:val="ru-RU" w:eastAsia="ru-RU" w:bidi="ar-SA"/>
        </w:rPr>
        <w:t>Задачи Комиссии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Основными задачами Комиссии являются: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организация и контроль за осуществлением мероприятий по предупреждению и ликвидации чрезвычайных ситуаций, обеспечением пожарной безопасности, а также устойчивостью работы объектов экономики района в условиях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организация и координация постоянного наблюдения и контроля за состоянием окружающей среды и объектов экономики, железнодорожного и трубопроводного транспорта, определение степени их риска, прогнозирование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обеспечение готовности органов управления, сил и средств к действиям в чрезвычайных ситуациях;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организация разработки и внесение на рассмотрение Собрания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и главы муниципального района проектов нормативных правовых актов по вопросам защиты населения и территорий от чрезвычайных ситуаций, их предупреждения и ликвидации, промышленной, экологической и пожарной безопасности;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участие в разработке и осуществлении муниципальных программ, организация разработки и реализации территориальных программ, направленных на предупреждение чрезвычайных ситуаций, защиту населения и территорий, повышение устойчивости функционирования организаций и объектов экономики, транспорта, учреждений социального назначения при возникновении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создание резервов финансовых, продовольственных, медицинских и материально-технических ресурсов в интересах ликвидации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организация взаимодействия с другими Комиссиями, органами местного военного руководства, общественными организациями и объединениями по вопросам предупреждения и ликвидации чрезвычайных ситуаций, а в случае необходимости – принятия решения о направлении сил и средств для оказания помощи этим Комиссиям в ликвидации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руководство проведением работ по ликвидации чрезвычайных ситуаций, организация привлечения трудоспособного населения к этим работам;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принятие </w:t>
      </w:r>
      <w:r w:rsidRPr="006F656B"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 w:bidi="ar-SA"/>
        </w:rPr>
        <w:t>решения о проведении эвакуационных мероприятий при угрозе возникновения или возникновении чрезвычайных ситуаций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 w:bidi="ar-SA"/>
        </w:rPr>
        <w:t xml:space="preserve"> муниципального характера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планирование и организация эвакуации населения, размещения эвакуируемого населения и возвращения его после ликвидации чрезвычайных ситуаций в места постоянного проживания;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руководство подготовкой населения, должностных лиц органов управления и формирований РМЗ СТП РСЧС и её звеньев к действиям в чрезвычайных ситуациях;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организация сбора и обмена информацией в области защиты населения и территорий от чрезвычайных ситуаций.</w:t>
      </w:r>
    </w:p>
    <w:p w:rsidR="00025461" w:rsidRPr="006F656B" w:rsidRDefault="00025461" w:rsidP="00025461">
      <w:pPr>
        <w:keepNext/>
        <w:shd w:val="clear" w:color="auto" w:fill="FFFFFF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025461" w:rsidRPr="006F656B" w:rsidRDefault="00025461" w:rsidP="00025461">
      <w:pPr>
        <w:jc w:val="center"/>
        <w:rPr>
          <w:rFonts w:ascii="Times New Roman" w:eastAsia="Times New Roman" w:hAnsi="Times New Roman"/>
          <w:sz w:val="28"/>
          <w:szCs w:val="20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szCs w:val="20"/>
          <w:lang w:eastAsia="ru-RU" w:bidi="ar-SA"/>
        </w:rPr>
        <w:t>III</w:t>
      </w:r>
      <w:r w:rsidRPr="006F656B">
        <w:rPr>
          <w:rFonts w:ascii="Times New Roman" w:eastAsia="Times New Roman" w:hAnsi="Times New Roman"/>
          <w:b/>
          <w:sz w:val="28"/>
          <w:szCs w:val="20"/>
          <w:lang w:val="ru-RU" w:eastAsia="ru-RU" w:bidi="ar-SA"/>
        </w:rPr>
        <w:t>.</w:t>
      </w:r>
      <w:r w:rsidR="006A7AA9">
        <w:rPr>
          <w:rFonts w:ascii="Times New Roman" w:eastAsia="Times New Roman" w:hAnsi="Times New Roman"/>
          <w:b/>
          <w:sz w:val="28"/>
          <w:szCs w:val="20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b/>
          <w:sz w:val="28"/>
          <w:szCs w:val="20"/>
          <w:lang w:val="ru-RU" w:eastAsia="ru-RU" w:bidi="ar-SA"/>
        </w:rPr>
        <w:t>Основные функции Комиссии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Комиссия в соответствии с возложенными на неё задачами: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организует работу по прогнозированию вероятности возникновения чрезвычайных ситуаций природного и техногенного характера и моделирование их масштабов;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разрабатывает и планирует проведение мероприятий по предупреждению чрезвычайных ситуаций, обеспечению пожарной безопасности и уменьшению ущерба и потерь от них;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осуществляет руководство разработкой планов действий органов управления всех уровней по предупреждению и </w:t>
      </w:r>
      <w:proofErr w:type="gramStart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ликвидации чрезвычайных ситуаций</w:t>
      </w:r>
      <w:proofErr w:type="gramEnd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обеспечению пожарной безопасности;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контролирует деятельность муниципальных образований и Комиссий организаций по осуществлению задач по предупреждению и </w:t>
      </w:r>
      <w:proofErr w:type="gramStart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ликвидации чрезвычайных ситуаций</w:t>
      </w:r>
      <w:proofErr w:type="gramEnd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обеспечению пожарной безопасности;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участвует в разработке мер экономического, правового и организационно-хозяйственного характера, способствующих предотвращению аварий и катастроф, оздоровлению экологической обстановки, создающих заинтересованность объектов экономики в осуществлении мероприятий по предотвращению и уменьшению последствий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организует разработку и вносит на рассмотрение Собрания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и главы муниципального района проекты нормативных правовых актов по вопросам, связанным с предупреждением и ликвидацией чрезвычайных ситуаций, обеспечением защиты населения;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координирует и контролирует деятельность РМЗ СТП РСЧС на территории района по вопросам предупреждения и ликвидации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организует подготовку органов управления и сил РМЗ СТП РСЧС и населения к действиям в условиях угрозы или возникновения чрезвычайной ситуации;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участвует совместно с иными органами управления всех уровней в рассмотрении программ развития и размещения потенциально опасных объектов и производств на территории района;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 зависимости от масштабов чрезвычайных ситуаций координирует работы по их ликвидации или принимает руководство ими на себя;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организует первоочередное жизнеобеспечение пострадавшего населения;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определяет количество сил и средств, необходимых для проведения работ по ликвидации чрезвычайных ситуаций, организует их выдвижение в район бедствия, координирует действия органов местного самоуправления, общественных организаций и объединений по эвакуации населения из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 xml:space="preserve">районов бедствия и оказания пострадавшим необходимой социальной помощи, контролирует работу по </w:t>
      </w:r>
      <w:proofErr w:type="spellStart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учету</w:t>
      </w:r>
      <w:proofErr w:type="spellEnd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распределению материальных и финансовых средств в районе бедствия в виде помощи;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организует работу по привлечению общественных организаций и объединений, граждан, имеющих соответствующий опыт к проведению мероприятий по предупреждению и ликвидации чрезвычайных ситуаций;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организует защиту сельскохозяйственных животных, растений, продовольствия, пищевого сырья, кормов, </w:t>
      </w:r>
      <w:proofErr w:type="spellStart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водоисточников</w:t>
      </w:r>
      <w:proofErr w:type="spellEnd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систем водоснабжения от радиоактивного загрязнения (заражения), химического и бактериологического (биологического) заражения;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вводит в зависимости от обстановки, масштаба прогнозируемой или возникшей чрезвычайной ситуации режимы функционирования РМЗ СТП РСЧС.</w:t>
      </w:r>
    </w:p>
    <w:p w:rsidR="00025461" w:rsidRPr="006F656B" w:rsidRDefault="00025461" w:rsidP="00025461">
      <w:pPr>
        <w:ind w:firstLine="851"/>
        <w:jc w:val="both"/>
        <w:rPr>
          <w:rFonts w:ascii="Times New Roman" w:eastAsia="Times New Roman" w:hAnsi="Times New Roman"/>
          <w:sz w:val="28"/>
          <w:szCs w:val="20"/>
          <w:lang w:val="ru-RU" w:eastAsia="ru-RU" w:bidi="ar-SA"/>
        </w:rPr>
      </w:pPr>
      <w:r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устанавливает муниципальный уровень реагирования на </w:t>
      </w:r>
      <w:bookmarkStart w:id="0" w:name="_Hlk162259492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ландшафтные (природные) пожары</w:t>
      </w:r>
      <w:bookmarkEnd w:id="0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вносит предложения о необходимости установления регионального уровня реагирования на ландшафтные (природные) пожары в случаях, предусмотренных постановлением Правительства Российской Федерации от 22 декабря 2023 года № 2263 «Об утверждении уровней реагирования на ландшафтные (природные) пожары».</w:t>
      </w:r>
    </w:p>
    <w:p w:rsidR="00025461" w:rsidRPr="006F656B" w:rsidRDefault="00025461" w:rsidP="00025461">
      <w:pPr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</w:p>
    <w:p w:rsidR="00025461" w:rsidRPr="006F656B" w:rsidRDefault="00025461" w:rsidP="00025461">
      <w:pPr>
        <w:jc w:val="center"/>
        <w:rPr>
          <w:rFonts w:ascii="Times New Roman" w:eastAsia="Times New Roman" w:hAnsi="Times New Roman"/>
          <w:sz w:val="28"/>
          <w:szCs w:val="20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szCs w:val="20"/>
          <w:lang w:eastAsia="ru-RU" w:bidi="ar-SA"/>
        </w:rPr>
        <w:t>IV</w:t>
      </w:r>
      <w:r w:rsidRPr="006F656B">
        <w:rPr>
          <w:rFonts w:ascii="Times New Roman" w:eastAsia="Times New Roman" w:hAnsi="Times New Roman"/>
          <w:b/>
          <w:sz w:val="28"/>
          <w:szCs w:val="20"/>
          <w:lang w:val="ru-RU" w:eastAsia="ru-RU" w:bidi="ar-SA"/>
        </w:rPr>
        <w:t>.Права Комиссии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1.</w:t>
      </w:r>
      <w:r w:rsidR="00362CA5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Комиссия имеет право: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в пределах своей компетенции принимать решения, обязательные для выполнения всеми предприятиями и организациями, независимо от организационно-правовой формы, расположенными на территории района;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осуществлять контроль за деятельностью РМЗ СТП РСЧС, органов местного самоуправления, объектов экономики по вопросам предупреждения и ликвидации чрезвычайных ситуаций и обеспечения пожарной безопасности;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осуществлять контроль за подготовкой и готовностью сил и средств РМЗ СТП РСЧС, привлекать их в установленном порядке к выполнению необходимых спасательных и аварийно-восстановительных работ;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приостанавливать функционирование объектов экономики на территории района, вне зависимости от ведомственной принадлежности, в случае угрозы возникновения чрезвычайной ситуации;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устанавливать при необходимости в зонах чрезвычайных ситуаций особый режим работы организаций, а также порядок въезда и выезда граждан и правила поведения в зонах чрезвычайных ситуаций;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9E065B">
        <w:rPr>
          <w:rFonts w:ascii="Times New Roman" w:eastAsia="Times New Roman" w:hAnsi="Times New Roman"/>
          <w:sz w:val="28"/>
          <w:lang w:val="ru-RU" w:eastAsia="ru-RU" w:bidi="ar-SA"/>
        </w:rPr>
        <w:t>- заслушивать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 xml:space="preserve"> на своих заседаниях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глав муниципальных образований и Комиссий организаций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 xml:space="preserve"> по вопросам, относящимся к компетенции Комиссии, и давать им обязательные для исполнения указания и поручения о принятии неотложных мер по защите населения и территорий от чрезвычайных ситуаций, промышленной, экологической и пожарной безопасности и обеспечивающим заинтересованность организаций в осуществлении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lastRenderedPageBreak/>
        <w:t>мероприятий по предупреждению и снижению вероятности возникновения чрезвычайных ситуаций;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запрашивать и получать от муниципальных образований и организаций материалы, необходимые для осуществления возложенных на Комиссию задач и функций;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осуществлять координацию надзорной контрольной деятельности функционирующих на территории района органов государственного надзора и контроля, привлекать их специалистов к проведению экспертиз объектов индустриального комплекса, энергетики, транспорта и контроля безопасности функционирования таких объектов.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2.</w:t>
      </w:r>
      <w:r w:rsidR="00362CA5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Председатель Комиссии имеет право: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привлекать в установленном порядке при угрозе возникновения или возникновения чрезвычайной ситуации силы и средства, транспорт и материально-технические ресурсы независимо от их принадлежности для выполнения работ по предотвращению и ликвидации чрезвычайных ситуаций;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вводить и приостанавливать режимы функционирования РМЗ СТП РСЧС в зависимости от сложившейся обстановки;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приводить в готовность и перемещать органы управления, силы и средства, входящие в систему РМЗ СТП РСЧС на подведомственной территории.</w:t>
      </w:r>
    </w:p>
    <w:p w:rsidR="00025461" w:rsidRPr="006F656B" w:rsidRDefault="00025461" w:rsidP="00025461">
      <w:pPr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</w:p>
    <w:p w:rsidR="00025461" w:rsidRPr="006F656B" w:rsidRDefault="00025461" w:rsidP="00025461">
      <w:pPr>
        <w:jc w:val="center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lang w:eastAsia="ru-RU" w:bidi="ar-SA"/>
        </w:rPr>
        <w:t>V</w:t>
      </w:r>
      <w:r w:rsidRPr="006F656B">
        <w:rPr>
          <w:rFonts w:ascii="Times New Roman" w:eastAsia="Times New Roman" w:hAnsi="Times New Roman"/>
          <w:b/>
          <w:sz w:val="28"/>
          <w:lang w:val="ru-RU" w:eastAsia="ru-RU" w:bidi="ar-SA"/>
        </w:rPr>
        <w:t>.Состав Комиссии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1.</w:t>
      </w:r>
      <w:r w:rsidR="006A7AA9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 xml:space="preserve">Председателем Комиссии является глава </w:t>
      </w:r>
      <w:r w:rsidR="001A354F">
        <w:rPr>
          <w:rFonts w:ascii="Times New Roman" w:eastAsia="Times New Roman" w:hAnsi="Times New Roman"/>
          <w:sz w:val="28"/>
          <w:lang w:val="ru-RU" w:eastAsia="ru-RU" w:bidi="ar-SA"/>
        </w:rPr>
        <w:t>Питерского</w:t>
      </w:r>
      <w:r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муниципального района.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В состав комиссии входят руководители предприятий и организаций, обеспечивающих жизнедеятельность района и других отраслей.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2.</w:t>
      </w:r>
      <w:r w:rsidR="006A7AA9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Состав комиссии утверждается главой муниципального района.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3.</w:t>
      </w:r>
      <w:r w:rsidR="006A7AA9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Для организации выявления причин ухудшения обстановки, выработки предложений и организации мер по предотвращению чрезвычайных ситуаций, оценки их характера в случае возникновения, выработки предложений по локализации чрезвычайных ситуаций, защите населения и окружающей среды и их реализации непосредственно в районе бедствия Комиссия может формировать оперативные группы.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При возникновении чрезвычайных ситуаций на оперативные группы может быть возложено руководство работами по их ликвидации.</w:t>
      </w:r>
    </w:p>
    <w:p w:rsidR="00025461" w:rsidRPr="006F656B" w:rsidRDefault="00025461" w:rsidP="00025461">
      <w:pPr>
        <w:ind w:firstLine="708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Состав оперативных групп формируется Комиссией из членов Комиссии с привлечением необходимых специалистов.</w:t>
      </w:r>
    </w:p>
    <w:p w:rsidR="00025461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4.</w:t>
      </w:r>
      <w:r w:rsidR="006A7AA9">
        <w:rPr>
          <w:rFonts w:ascii="Times New Roman" w:eastAsia="Times New Roman" w:hAnsi="Times New Roman"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В целях своевременного и объективного информирования населения, недопущения распространения ложных слухов и выдачи противоречивой информации при возникновении крупных чрезвычайных ситуаций природного и техногенного характера при Комиссии может быть организован пресс-центр.</w:t>
      </w:r>
    </w:p>
    <w:p w:rsidR="006A7AA9" w:rsidRDefault="006A7AA9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</w:p>
    <w:p w:rsidR="00577940" w:rsidRDefault="00577940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</w:p>
    <w:p w:rsidR="00025461" w:rsidRPr="006F656B" w:rsidRDefault="00025461" w:rsidP="00025461">
      <w:pPr>
        <w:jc w:val="center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sz w:val="28"/>
          <w:lang w:eastAsia="ru-RU" w:bidi="ar-SA"/>
        </w:rPr>
        <w:lastRenderedPageBreak/>
        <w:t>VI</w:t>
      </w:r>
      <w:r w:rsidRPr="006F656B">
        <w:rPr>
          <w:rFonts w:ascii="Times New Roman" w:eastAsia="Times New Roman" w:hAnsi="Times New Roman"/>
          <w:b/>
          <w:sz w:val="28"/>
          <w:lang w:val="ru-RU" w:eastAsia="ru-RU" w:bidi="ar-SA"/>
        </w:rPr>
        <w:t>.</w:t>
      </w:r>
      <w:r w:rsidR="006A7AA9">
        <w:rPr>
          <w:rFonts w:ascii="Times New Roman" w:eastAsia="Times New Roman" w:hAnsi="Times New Roman"/>
          <w:b/>
          <w:sz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b/>
          <w:sz w:val="28"/>
          <w:lang w:val="ru-RU" w:eastAsia="ru-RU" w:bidi="ar-SA"/>
        </w:rPr>
        <w:t>Организация работы Комиссии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 xml:space="preserve">Председатель комиссии руководит её деятельностью, </w:t>
      </w:r>
      <w:proofErr w:type="spellStart"/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несет</w:t>
      </w:r>
      <w:proofErr w:type="spellEnd"/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 xml:space="preserve"> персональную ответственность за выполнение возложенных на Комиссию задач и функций.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Распределение и утверждение обязанностей между членами комиссии производится председателем Комиссии.</w:t>
      </w:r>
    </w:p>
    <w:p w:rsidR="00025461" w:rsidRPr="006F656B" w:rsidRDefault="00025461" w:rsidP="00025461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 xml:space="preserve">Заседание Комиссии проводится по мере необходимости, но не реже одного раза в квартал в соответствии с годовым планом работы. На заседания комиссии могут приглашаться руководители органов местного самоуправления, Комиссий </w:t>
      </w:r>
      <w:r w:rsidRPr="006F656B">
        <w:rPr>
          <w:rFonts w:ascii="Times New Roman" w:eastAsia="Times New Roman" w:hAnsi="Times New Roman"/>
          <w:sz w:val="28"/>
          <w:szCs w:val="20"/>
          <w:lang w:val="ru-RU" w:eastAsia="ru-RU" w:bidi="ar-SA"/>
        </w:rPr>
        <w:t>организаций и главы муниципальных образований</w:t>
      </w: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 xml:space="preserve"> при рассмотрении вопросов, затрагивающих их интересы.</w:t>
      </w:r>
    </w:p>
    <w:p w:rsidR="00025461" w:rsidRPr="001A354F" w:rsidRDefault="00025461" w:rsidP="001A354F">
      <w:pPr>
        <w:ind w:firstLine="720"/>
        <w:jc w:val="both"/>
        <w:rPr>
          <w:rFonts w:ascii="Times New Roman" w:eastAsia="Times New Roman" w:hAnsi="Times New Roman"/>
          <w:sz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lang w:val="ru-RU" w:eastAsia="ru-RU" w:bidi="ar-SA"/>
        </w:rPr>
        <w:t>Решения Комиссии оформляются протоколами заседания комиссии и доводятся до заинтересованных должностных лиц, населения или исполнителей в виде соответствующих выписок в части их касающейся.</w:t>
      </w:r>
    </w:p>
    <w:p w:rsidR="00025461" w:rsidRDefault="00025461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Pr="006A7AA9" w:rsidRDefault="006A7AA9" w:rsidP="006A7AA9">
      <w:pPr>
        <w:pStyle w:val="af"/>
        <w:contextualSpacing/>
        <w:rPr>
          <w:rFonts w:ascii="Times New Roman" w:hAnsi="Times New Roman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 xml:space="preserve">ВЕРНО: руководитель аппарата </w:t>
      </w:r>
    </w:p>
    <w:p w:rsidR="006A7AA9" w:rsidRPr="006A7AA9" w:rsidRDefault="006A7AA9" w:rsidP="006A7AA9">
      <w:pPr>
        <w:pStyle w:val="af"/>
        <w:contextualSpacing/>
        <w:rPr>
          <w:rStyle w:val="aff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>администрации муниципального района                                      А.А. Строганов</w:t>
      </w:r>
    </w:p>
    <w:p w:rsidR="006A7AA9" w:rsidRPr="006A7AA9" w:rsidRDefault="006A7AA9" w:rsidP="006A7AA9">
      <w:pPr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Default="006A7AA9" w:rsidP="00025461">
      <w:pPr>
        <w:pStyle w:val="af"/>
        <w:ind w:left="48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Pr="00362CA5" w:rsidRDefault="006A7AA9" w:rsidP="006A7AA9">
      <w:pPr>
        <w:pStyle w:val="af"/>
        <w:ind w:left="5245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№2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 к постан</w:t>
      </w:r>
      <w:r>
        <w:rPr>
          <w:rFonts w:ascii="Times New Roman" w:hAnsi="Times New Roman"/>
          <w:sz w:val="28"/>
          <w:szCs w:val="28"/>
          <w:lang w:val="ru-RU"/>
        </w:rPr>
        <w:t xml:space="preserve">овлению администрации 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от </w:t>
      </w:r>
      <w:r>
        <w:rPr>
          <w:rFonts w:ascii="Times New Roman" w:hAnsi="Times New Roman"/>
          <w:sz w:val="28"/>
          <w:szCs w:val="28"/>
          <w:lang w:val="ru-RU"/>
        </w:rPr>
        <w:t>20 марта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/>
          <w:sz w:val="28"/>
          <w:szCs w:val="28"/>
          <w:lang w:val="ru-RU"/>
        </w:rPr>
        <w:t>6 года №111</w:t>
      </w:r>
    </w:p>
    <w:p w:rsidR="006A7AA9" w:rsidRPr="00362CA5" w:rsidRDefault="006A7AA9" w:rsidP="006A7AA9">
      <w:pPr>
        <w:pStyle w:val="af"/>
        <w:ind w:left="4536"/>
        <w:jc w:val="both"/>
        <w:rPr>
          <w:szCs w:val="28"/>
          <w:lang w:val="ru-RU"/>
        </w:rPr>
      </w:pPr>
    </w:p>
    <w:p w:rsidR="00025461" w:rsidRPr="00025461" w:rsidRDefault="00025461" w:rsidP="00025461">
      <w:pPr>
        <w:jc w:val="center"/>
        <w:rPr>
          <w:b/>
          <w:lang w:val="ru-RU"/>
        </w:rPr>
      </w:pPr>
    </w:p>
    <w:p w:rsidR="00025461" w:rsidRPr="00025461" w:rsidRDefault="00025461" w:rsidP="00025461">
      <w:pPr>
        <w:pStyle w:val="af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25461">
        <w:rPr>
          <w:rFonts w:ascii="Times New Roman" w:hAnsi="Times New Roman"/>
          <w:b/>
          <w:sz w:val="28"/>
          <w:szCs w:val="28"/>
          <w:lang w:val="ru-RU"/>
        </w:rPr>
        <w:t>ДОЛЖНОСТНОЙ СОСТАВ</w:t>
      </w:r>
    </w:p>
    <w:p w:rsidR="00025461" w:rsidRPr="00025461" w:rsidRDefault="00025461" w:rsidP="00025461">
      <w:pPr>
        <w:pStyle w:val="af"/>
        <w:jc w:val="center"/>
        <w:rPr>
          <w:rFonts w:ascii="Times New Roman" w:hAnsi="Times New Roman"/>
          <w:sz w:val="28"/>
          <w:szCs w:val="28"/>
          <w:lang w:val="ru-RU"/>
        </w:rPr>
      </w:pPr>
      <w:r w:rsidRPr="00025461">
        <w:rPr>
          <w:rFonts w:ascii="Times New Roman" w:hAnsi="Times New Roman"/>
          <w:sz w:val="28"/>
          <w:szCs w:val="28"/>
          <w:lang w:val="ru-RU"/>
        </w:rPr>
        <w:t>комиссии по предупреждению и ликвидации чрезвычайных ситуаций и обеспечению пожарной безопасности при администрации Питерского муниципального района (далее - Комиссия)</w:t>
      </w:r>
    </w:p>
    <w:p w:rsidR="00025461" w:rsidRPr="00025461" w:rsidRDefault="00025461" w:rsidP="00025461">
      <w:pPr>
        <w:pStyle w:val="af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612"/>
        <w:gridCol w:w="6744"/>
      </w:tblGrid>
      <w:tr w:rsidR="00025461" w:rsidTr="006A7AA9">
        <w:trPr>
          <w:trHeight w:val="534"/>
        </w:trPr>
        <w:tc>
          <w:tcPr>
            <w:tcW w:w="1396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Председатель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3604" w:type="pct"/>
          </w:tcPr>
          <w:p w:rsid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глава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Питерского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района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025461" w:rsidRPr="00362CA5" w:rsidTr="006A7AA9">
        <w:tc>
          <w:tcPr>
            <w:tcW w:w="1396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Заместитель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председателя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первый заместитель главы администрации Питерского муниципального района;</w:t>
            </w:r>
          </w:p>
        </w:tc>
      </w:tr>
      <w:tr w:rsidR="00025461" w:rsidRPr="00362CA5" w:rsidTr="006A7AA9">
        <w:tc>
          <w:tcPr>
            <w:tcW w:w="1396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Секретарь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Комиссии</w:t>
            </w:r>
            <w:proofErr w:type="spellEnd"/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ведущий специалист по делам ГО ЧС администрации Питерского муниципального района;</w:t>
            </w:r>
          </w:p>
        </w:tc>
      </w:tr>
      <w:tr w:rsidR="00025461" w:rsidRPr="000F0CD3" w:rsidTr="006A7AA9">
        <w:tc>
          <w:tcPr>
            <w:tcW w:w="5000" w:type="pct"/>
            <w:gridSpan w:val="2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025461" w:rsidRPr="000F0CD3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F0CD3">
              <w:rPr>
                <w:rFonts w:ascii="Times New Roman" w:hAnsi="Times New Roman"/>
                <w:sz w:val="28"/>
                <w:szCs w:val="28"/>
              </w:rPr>
              <w:t>Члены</w:t>
            </w:r>
            <w:proofErr w:type="spellEnd"/>
            <w:r w:rsidRPr="000F0CD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F0CD3">
              <w:rPr>
                <w:rFonts w:ascii="Times New Roman" w:hAnsi="Times New Roman"/>
                <w:sz w:val="28"/>
                <w:szCs w:val="28"/>
              </w:rPr>
              <w:t>комиссии</w:t>
            </w:r>
            <w:proofErr w:type="spellEnd"/>
            <w:r w:rsidRPr="000F0CD3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025461" w:rsidRPr="00362CA5" w:rsidTr="006A7AA9">
        <w:tc>
          <w:tcPr>
            <w:tcW w:w="1396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заместитель начальника отдела надзорной деятельности и профилактической работы по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Краснокутскому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Александрово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-Гайскому,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Новоузенскому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, и Питерскому районам (по согласованию);</w:t>
            </w:r>
          </w:p>
        </w:tc>
      </w:tr>
      <w:tr w:rsidR="00025461" w:rsidRPr="00362CA5" w:rsidTr="006A7AA9">
        <w:tc>
          <w:tcPr>
            <w:tcW w:w="1396" w:type="pct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начальник участка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гидрогеолого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-мелиоративной партии филиала федерального государственного бюджетного учреждения «Управление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Саратовмелиоводхоз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» (по согласованию);</w:t>
            </w:r>
          </w:p>
        </w:tc>
      </w:tr>
      <w:tr w:rsidR="00025461" w:rsidRPr="00362CA5" w:rsidTr="006A7AA9"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отделения полиции №2 в составе межмуниципального отдела Министерства внутренних дел России по Саратовской области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Новоузенский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» (по согласованию);</w:t>
            </w:r>
          </w:p>
        </w:tc>
      </w:tr>
      <w:tr w:rsidR="00025461" w:rsidRPr="00362CA5" w:rsidTr="006A7AA9"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филиала ОАО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Газпромгазораспределение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Саратовской области» в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р.п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. Степное участок в с. Питерка (по согласованию);</w:t>
            </w:r>
          </w:p>
        </w:tc>
      </w:tr>
      <w:tr w:rsidR="00025461" w:rsidRPr="00362CA5" w:rsidTr="006A7AA9"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заместитель директора в Питерском филиале ОАО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Облкоммунэнерго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»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Питерских районных электрических сетей филиала публичного акционерного общества «Межрегиональная распределительная сетевая компания Волги» - «Саратовские распределительные сети» Питерские распределительные сети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14 ПСО</w:t>
            </w:r>
            <w:r w:rsidR="006A7A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2546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«ФПС ГПС ГУ МЧС России по Саратовской области ПЧ-53 по охране с. Питерка» </w:t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согласованию);</w:t>
            </w:r>
          </w:p>
          <w:p w:rsidR="009475A8" w:rsidRPr="00025461" w:rsidRDefault="009475A8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директор муниципальное бюджетное учреждение «Благоустройство» (по согласованию)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генеральный директор муниципального унитарного предприятия «Питерское»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главный врач государственного учреждения здравоохранения Саратовской области «Питерская районная больница»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областного государственного учреждения «Питерская районная станция по борьбе с болезнями животных»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руководитель - старший диспетчер муниципального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казенного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учреждения «Единая дежурная диспетчерская служба Питерского муниципального района»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Питерского отделения ООО «ЭЛТРЕЙТ»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глава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Мироновского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  глава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Алексашкинского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глава администрации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Новотульского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глава Нивского муниципального образования (по согласованию);</w:t>
            </w:r>
          </w:p>
        </w:tc>
      </w:tr>
      <w:tr w:rsidR="00025461" w:rsidRPr="00362CA5" w:rsidTr="006A7AA9">
        <w:trPr>
          <w:trHeight w:val="490"/>
        </w:trPr>
        <w:tc>
          <w:tcPr>
            <w:tcW w:w="1396" w:type="pct"/>
            <w:vAlign w:val="center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3604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глава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Малоузенского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(по согласованию)».</w:t>
            </w:r>
          </w:p>
        </w:tc>
      </w:tr>
    </w:tbl>
    <w:p w:rsidR="006F656B" w:rsidRPr="006F656B" w:rsidRDefault="006F656B" w:rsidP="006F656B">
      <w:pPr>
        <w:ind w:firstLine="708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A7AA9" w:rsidRPr="006A7AA9" w:rsidRDefault="006A7AA9" w:rsidP="006A7AA9">
      <w:pPr>
        <w:pStyle w:val="af"/>
        <w:contextualSpacing/>
        <w:rPr>
          <w:rFonts w:ascii="Times New Roman" w:hAnsi="Times New Roman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 xml:space="preserve">ВЕРНО: руководитель аппарата </w:t>
      </w:r>
    </w:p>
    <w:p w:rsidR="006A7AA9" w:rsidRPr="006A7AA9" w:rsidRDefault="006A7AA9" w:rsidP="006A7AA9">
      <w:pPr>
        <w:pStyle w:val="af"/>
        <w:contextualSpacing/>
        <w:rPr>
          <w:rStyle w:val="aff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>администрации муниципального района                                      А.А. Строганов</w:t>
      </w:r>
    </w:p>
    <w:p w:rsidR="006F656B" w:rsidRPr="006F656B" w:rsidRDefault="006F656B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B0318C" w:rsidRDefault="00B0318C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A7AA9" w:rsidRPr="00362CA5" w:rsidRDefault="006A7AA9" w:rsidP="006A7AA9">
      <w:pPr>
        <w:pStyle w:val="af"/>
        <w:ind w:left="5245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№3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 к постан</w:t>
      </w:r>
      <w:r>
        <w:rPr>
          <w:rFonts w:ascii="Times New Roman" w:hAnsi="Times New Roman"/>
          <w:sz w:val="28"/>
          <w:szCs w:val="28"/>
          <w:lang w:val="ru-RU"/>
        </w:rPr>
        <w:t xml:space="preserve">овлению администрации 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от </w:t>
      </w:r>
      <w:r>
        <w:rPr>
          <w:rFonts w:ascii="Times New Roman" w:hAnsi="Times New Roman"/>
          <w:sz w:val="28"/>
          <w:szCs w:val="28"/>
          <w:lang w:val="ru-RU"/>
        </w:rPr>
        <w:t>20 марта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/>
          <w:sz w:val="28"/>
          <w:szCs w:val="28"/>
          <w:lang w:val="ru-RU"/>
        </w:rPr>
        <w:t>6 года №111</w:t>
      </w:r>
    </w:p>
    <w:p w:rsidR="00025461" w:rsidRPr="00025461" w:rsidRDefault="00025461" w:rsidP="00025461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25461" w:rsidRPr="00025461" w:rsidRDefault="00025461" w:rsidP="00025461">
      <w:pPr>
        <w:pStyle w:val="af"/>
        <w:rPr>
          <w:rFonts w:ascii="Times New Roman" w:hAnsi="Times New Roman"/>
          <w:sz w:val="28"/>
          <w:szCs w:val="28"/>
          <w:lang w:val="ru-RU"/>
        </w:rPr>
      </w:pPr>
    </w:p>
    <w:p w:rsidR="00025461" w:rsidRPr="00025461" w:rsidRDefault="00025461" w:rsidP="00025461">
      <w:pPr>
        <w:pStyle w:val="af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25461">
        <w:rPr>
          <w:rFonts w:ascii="Times New Roman" w:hAnsi="Times New Roman"/>
          <w:b/>
          <w:sz w:val="28"/>
          <w:szCs w:val="28"/>
          <w:lang w:val="ru-RU"/>
        </w:rPr>
        <w:t>ПЕРСОНАЛЬНЫЙ СОСТАВ</w:t>
      </w:r>
    </w:p>
    <w:p w:rsidR="00025461" w:rsidRPr="00025461" w:rsidRDefault="00025461" w:rsidP="00025461">
      <w:pPr>
        <w:pStyle w:val="af"/>
        <w:jc w:val="center"/>
        <w:rPr>
          <w:rFonts w:ascii="Times New Roman" w:hAnsi="Times New Roman"/>
          <w:sz w:val="28"/>
          <w:szCs w:val="28"/>
          <w:lang w:val="ru-RU"/>
        </w:rPr>
      </w:pPr>
      <w:r w:rsidRPr="00025461">
        <w:rPr>
          <w:rFonts w:ascii="Times New Roman" w:hAnsi="Times New Roman"/>
          <w:sz w:val="28"/>
          <w:szCs w:val="28"/>
          <w:lang w:val="ru-RU"/>
        </w:rPr>
        <w:t>комиссии по предупреждению и ликвидации чрезвычайных ситуаций и обеспечению пожарной безопасности при администрации Питерского муниципального района на 2024 год (далее – Комиссия)</w:t>
      </w:r>
    </w:p>
    <w:p w:rsidR="00025461" w:rsidRPr="00025461" w:rsidRDefault="00025461" w:rsidP="00025461">
      <w:pPr>
        <w:pStyle w:val="af"/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5067"/>
      </w:tblGrid>
      <w:tr w:rsidR="00025461" w:rsidRPr="00362CA5" w:rsidTr="006A7AA9">
        <w:trPr>
          <w:trHeight w:val="270"/>
        </w:trPr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Живайкин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Дмитрий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Николаевич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глава Питерского муниципального района, председатель Комиссии;</w:t>
            </w:r>
          </w:p>
        </w:tc>
      </w:tr>
      <w:tr w:rsidR="00025461" w:rsidRPr="00362CA5" w:rsidTr="006A7AA9">
        <w:trPr>
          <w:trHeight w:val="270"/>
        </w:trPr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Чиженьков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Олег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Евгеньевич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первый заместитель главы администрации Питерского муниципального района;</w:t>
            </w:r>
          </w:p>
        </w:tc>
      </w:tr>
      <w:tr w:rsidR="00025461" w:rsidRPr="00362CA5" w:rsidTr="006A7AA9">
        <w:trPr>
          <w:trHeight w:val="270"/>
        </w:trPr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Третьякова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ведущий специалист по делам ГО ЧС администрации Питерского муниципального района, секретарь Комиссии;</w:t>
            </w:r>
          </w:p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25461" w:rsidTr="006A7AA9">
        <w:trPr>
          <w:trHeight w:val="270"/>
        </w:trPr>
        <w:tc>
          <w:tcPr>
            <w:tcW w:w="2292" w:type="pct"/>
          </w:tcPr>
          <w:p w:rsidR="00025461" w:rsidRP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708" w:type="pct"/>
          </w:tcPr>
          <w:p w:rsidR="00025461" w:rsidRDefault="00025461" w:rsidP="006A7AA9">
            <w:pPr>
              <w:pStyle w:val="af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Члены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комиссии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Жалнин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Александр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Владимирович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заместитель начальника отдела надзорной деятельности и профилактической работы по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Краснокутскому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Александрово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-Гайскому,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Новоузенскому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Питерскому районам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Николай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Николаевич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филиала ОАО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Газпромгазораспределение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Саратовской области» в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р.п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. Степное участок в с. Питерка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Шевченко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Максим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Владимирович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главный врач государственного учреждения здравоохранения Саратовской области «Питерская районная больница»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Позднякова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Оксана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Александровна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руководитель - старший диспетчер муниципального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казенного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учреждения «Единая дежурно-диспетчерская служба Питерского муниципального района» </w:t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Савенко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Светлана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Викторовна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глава</w:t>
            </w:r>
            <w:r w:rsidR="006A7A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Алексашкинского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</w:t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(по согласованию);</w:t>
            </w:r>
          </w:p>
        </w:tc>
      </w:tr>
      <w:tr w:rsidR="00025461" w:rsidRPr="00362CA5" w:rsidTr="006A7AA9">
        <w:trPr>
          <w:trHeight w:val="1013"/>
        </w:trPr>
        <w:tc>
          <w:tcPr>
            <w:tcW w:w="2292" w:type="pct"/>
          </w:tcPr>
          <w:p w:rsidR="00025461" w:rsidRDefault="00025461" w:rsidP="006A7AA9">
            <w:pPr>
              <w:pStyle w:val="af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Хмарин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Владимир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Николаевич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отдела полиции №2 в составе межмуниципального отдела Министерства внутренних дел России по Саратовской области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Новоузенский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» (по согласованию);</w:t>
            </w:r>
          </w:p>
        </w:tc>
      </w:tr>
      <w:tr w:rsidR="00025461" w:rsidRPr="00362CA5" w:rsidTr="006A7AA9">
        <w:trPr>
          <w:trHeight w:val="698"/>
        </w:trPr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Буранбаев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Канат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Нурланович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14 ПСО</w:t>
            </w:r>
            <w:r w:rsidR="006A7AA9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02546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«ФПС ГПС ГУ МЧС России по Саратовской области ПЧ-53 по охране с. Питерка» </w:t>
            </w:r>
            <w:r w:rsidRPr="00025461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br/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Ксенофонтов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Васильевич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глава администрации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Новотульского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Миньков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Андрей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Николаевич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глава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Мироновского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color w:val="00000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Джумагалиева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Кадрашевна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и.о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. главы Нивского муниципального образования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Евстигнеев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Сергей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Юрьевич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глава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Малоузенского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образования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Некрасов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Антон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Николаевич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-начальник участка 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гидрогеолого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-мелиоративной партии - филиала федерального государственного бюджетного учреждения «Управление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Саратовмелиоводхоз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» 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Третьяков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Иван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Васильевич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начальник Питерских районных электрических сетей филиала публичного акционерного общества «Межрегиональная распределительная сетевая компания Волги» - «Саратовские распределительные сети» Питерские распределительные сети </w:t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9475A8" w:rsidRPr="003E68A9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E68A9">
              <w:rPr>
                <w:rFonts w:ascii="Times New Roman" w:hAnsi="Times New Roman"/>
                <w:sz w:val="28"/>
                <w:szCs w:val="28"/>
                <w:lang w:val="ru-RU"/>
              </w:rPr>
              <w:t>Гамаюнов Евгений Викторович</w:t>
            </w:r>
          </w:p>
          <w:p w:rsidR="009475A8" w:rsidRPr="003E68A9" w:rsidRDefault="009475A8" w:rsidP="009475A8">
            <w:pPr>
              <w:rPr>
                <w:lang w:val="ru-RU"/>
              </w:rPr>
            </w:pPr>
          </w:p>
          <w:p w:rsidR="009475A8" w:rsidRPr="003E68A9" w:rsidRDefault="009475A8" w:rsidP="009475A8">
            <w:pPr>
              <w:rPr>
                <w:lang w:val="ru-RU"/>
              </w:rPr>
            </w:pPr>
          </w:p>
          <w:p w:rsidR="009475A8" w:rsidRPr="003E68A9" w:rsidRDefault="009475A8" w:rsidP="009475A8">
            <w:pPr>
              <w:rPr>
                <w:lang w:val="ru-RU"/>
              </w:rPr>
            </w:pPr>
          </w:p>
          <w:p w:rsidR="009475A8" w:rsidRDefault="009475A8" w:rsidP="009475A8">
            <w:pPr>
              <w:rPr>
                <w:lang w:val="ru-RU"/>
              </w:rPr>
            </w:pPr>
          </w:p>
          <w:p w:rsidR="009475A8" w:rsidRPr="009475A8" w:rsidRDefault="009475A8" w:rsidP="0028774A">
            <w:pPr>
              <w:rPr>
                <w:lang w:val="ru-RU"/>
              </w:rPr>
            </w:pPr>
          </w:p>
          <w:p w:rsidR="00025461" w:rsidRPr="009475A8" w:rsidRDefault="009475A8" w:rsidP="009475A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475A8">
              <w:rPr>
                <w:rFonts w:ascii="Times New Roman" w:hAnsi="Times New Roman"/>
                <w:sz w:val="28"/>
                <w:szCs w:val="28"/>
                <w:lang w:val="ru-RU"/>
              </w:rPr>
              <w:t>Ларькин</w:t>
            </w:r>
            <w:proofErr w:type="spellEnd"/>
            <w:r w:rsidRPr="009475A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Владимир Викторович</w:t>
            </w:r>
          </w:p>
          <w:p w:rsidR="009475A8" w:rsidRPr="009475A8" w:rsidRDefault="009475A8" w:rsidP="009475A8">
            <w:pPr>
              <w:rPr>
                <w:lang w:val="ru-RU"/>
              </w:rPr>
            </w:pPr>
          </w:p>
        </w:tc>
        <w:tc>
          <w:tcPr>
            <w:tcW w:w="2708" w:type="pct"/>
          </w:tcPr>
          <w:p w:rsid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отделения- главный инженер филиала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Новоузенский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» межрайонные электрические сети «Питерское отделение» АО «</w:t>
            </w:r>
            <w:proofErr w:type="spellStart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Облкомунэнерго</w:t>
            </w:r>
            <w:proofErr w:type="spellEnd"/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». </w:t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br/>
            </w:r>
            <w:r w:rsidRPr="006A7AA9">
              <w:rPr>
                <w:rFonts w:ascii="Times New Roman" w:hAnsi="Times New Roman"/>
                <w:sz w:val="28"/>
                <w:szCs w:val="28"/>
                <w:lang w:val="ru-RU"/>
              </w:rPr>
              <w:t>(по согласованию);</w:t>
            </w:r>
          </w:p>
          <w:p w:rsidR="009475A8" w:rsidRPr="009475A8" w:rsidRDefault="009475A8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- директор муниципальное бюджетное учреждение «Благоустройство (по согласованию)</w:t>
            </w:r>
          </w:p>
        </w:tc>
      </w:tr>
      <w:tr w:rsidR="00025461" w:rsidRPr="00362CA5" w:rsidTr="006A7AA9">
        <w:trPr>
          <w:trHeight w:val="466"/>
        </w:trPr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Желудков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Викторович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генеральный директор муниципального унитарного </w:t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предприятия «Питерское» (по согласованию);</w:t>
            </w:r>
          </w:p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Сорокина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Лидия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Валентиновна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начальник областного государственного учреждения «Питерская районная станция по борьбе с болезнями животных» </w:t>
            </w: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br/>
              <w:t>(по согласованию);</w:t>
            </w:r>
          </w:p>
        </w:tc>
      </w:tr>
      <w:tr w:rsidR="00025461" w:rsidRPr="00362CA5" w:rsidTr="006A7AA9">
        <w:tc>
          <w:tcPr>
            <w:tcW w:w="2292" w:type="pct"/>
          </w:tcPr>
          <w:p w:rsidR="00025461" w:rsidRDefault="00025461" w:rsidP="006A7AA9">
            <w:pPr>
              <w:pStyle w:val="af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Алексеевич</w:t>
            </w:r>
            <w:proofErr w:type="spellEnd"/>
          </w:p>
        </w:tc>
        <w:tc>
          <w:tcPr>
            <w:tcW w:w="2708" w:type="pct"/>
          </w:tcPr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25461">
              <w:rPr>
                <w:rFonts w:ascii="Times New Roman" w:hAnsi="Times New Roman"/>
                <w:sz w:val="28"/>
                <w:szCs w:val="28"/>
                <w:lang w:val="ru-RU"/>
              </w:rPr>
              <w:t>- начальник Питерского отделения ООО «ЭЛТРЕЙТ» (по согласованию)».</w:t>
            </w:r>
          </w:p>
          <w:p w:rsidR="00025461" w:rsidRPr="00025461" w:rsidRDefault="00025461" w:rsidP="006A7AA9">
            <w:pPr>
              <w:pStyle w:val="af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A7AA9" w:rsidRPr="006A7AA9" w:rsidRDefault="006A7AA9" w:rsidP="006A7AA9">
      <w:pPr>
        <w:pStyle w:val="af"/>
        <w:contextualSpacing/>
        <w:rPr>
          <w:rFonts w:ascii="Times New Roman" w:hAnsi="Times New Roman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 xml:space="preserve">ВЕРНО: руководитель аппарата </w:t>
      </w:r>
    </w:p>
    <w:p w:rsidR="006A7AA9" w:rsidRPr="006A7AA9" w:rsidRDefault="006A7AA9" w:rsidP="006A7AA9">
      <w:pPr>
        <w:pStyle w:val="af"/>
        <w:contextualSpacing/>
        <w:rPr>
          <w:rStyle w:val="aff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>администрации муниципального района                                      А.А. Строганов</w:t>
      </w:r>
    </w:p>
    <w:p w:rsidR="006A7AA9" w:rsidRPr="006F656B" w:rsidRDefault="006A7AA9" w:rsidP="006A7AA9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7E6FE2" w:rsidRDefault="007E6FE2" w:rsidP="006F656B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DC7E50" w:rsidRDefault="00DC7E50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DC7E50" w:rsidRDefault="00DC7E50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DC7E50" w:rsidRDefault="00DC7E50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2111DD" w:rsidRDefault="002111DD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2111DD" w:rsidRDefault="002111DD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2111DD" w:rsidRDefault="002111DD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Default="006F656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9E065B" w:rsidRDefault="009E065B" w:rsidP="006F656B">
      <w:pPr>
        <w:ind w:left="6792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A7AA9" w:rsidRPr="00362CA5" w:rsidRDefault="006A7AA9" w:rsidP="006A7AA9">
      <w:pPr>
        <w:pStyle w:val="af"/>
        <w:ind w:left="5245"/>
        <w:jc w:val="both"/>
        <w:rPr>
          <w:rFonts w:ascii="Times New Roman" w:hAnsi="Times New Roman"/>
          <w:noProof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 №4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 к постан</w:t>
      </w:r>
      <w:r>
        <w:rPr>
          <w:rFonts w:ascii="Times New Roman" w:hAnsi="Times New Roman"/>
          <w:sz w:val="28"/>
          <w:szCs w:val="28"/>
          <w:lang w:val="ru-RU"/>
        </w:rPr>
        <w:t xml:space="preserve">овлению администрации 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муниципального района от </w:t>
      </w:r>
      <w:r>
        <w:rPr>
          <w:rFonts w:ascii="Times New Roman" w:hAnsi="Times New Roman"/>
          <w:sz w:val="28"/>
          <w:szCs w:val="28"/>
          <w:lang w:val="ru-RU"/>
        </w:rPr>
        <w:t>20 марта</w:t>
      </w:r>
      <w:r w:rsidRPr="00362CA5">
        <w:rPr>
          <w:rFonts w:ascii="Times New Roman" w:hAnsi="Times New Roman"/>
          <w:sz w:val="28"/>
          <w:szCs w:val="28"/>
          <w:lang w:val="ru-RU"/>
        </w:rPr>
        <w:t xml:space="preserve"> 202</w:t>
      </w:r>
      <w:r>
        <w:rPr>
          <w:rFonts w:ascii="Times New Roman" w:hAnsi="Times New Roman"/>
          <w:sz w:val="28"/>
          <w:szCs w:val="28"/>
          <w:lang w:val="ru-RU"/>
        </w:rPr>
        <w:t>6 года №111</w:t>
      </w:r>
    </w:p>
    <w:p w:rsidR="006A7AA9" w:rsidRDefault="006A7AA9" w:rsidP="006A7AA9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A7AA9" w:rsidRPr="00025461" w:rsidRDefault="006A7AA9" w:rsidP="006A7AA9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Функциональные обязанности</w:t>
      </w:r>
    </w:p>
    <w:p w:rsidR="006F656B" w:rsidRPr="006F656B" w:rsidRDefault="006F656B" w:rsidP="006F656B">
      <w:pPr>
        <w:jc w:val="center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председателя, секретаря и членов комиссии по предупреждению и </w:t>
      </w:r>
      <w:proofErr w:type="gramStart"/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ликвидации чрезвычайных ситуаций</w:t>
      </w:r>
      <w:proofErr w:type="gramEnd"/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 и обеспечению </w:t>
      </w:r>
      <w:hyperlink r:id="rId11" w:tooltip="Пожарная безопасность" w:history="1">
        <w:r w:rsidRPr="006F656B">
          <w:rPr>
            <w:rFonts w:ascii="Times New Roman" w:eastAsia="Times New Roman" w:hAnsi="Times New Roman"/>
            <w:b/>
            <w:bCs/>
            <w:sz w:val="28"/>
            <w:szCs w:val="28"/>
            <w:lang w:val="ru-RU" w:eastAsia="ru-RU" w:bidi="ar-SA"/>
          </w:rPr>
          <w:t>пожарной безопасности</w:t>
        </w:r>
      </w:hyperlink>
      <w:r w:rsidR="004954CE">
        <w:rPr>
          <w:lang w:val="ru-RU"/>
        </w:rPr>
        <w:t xml:space="preserve"> </w:t>
      </w: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при администрации </w:t>
      </w:r>
      <w:r w:rsidR="001A354F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Питерского</w:t>
      </w:r>
      <w:r w:rsidR="009E065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муниципального района </w:t>
      </w:r>
      <w:r w:rsidRPr="006F656B">
        <w:rPr>
          <w:rFonts w:ascii="Times New Roman" w:eastAsia="Times New Roman" w:hAnsi="Times New Roman"/>
          <w:b/>
          <w:sz w:val="28"/>
          <w:szCs w:val="28"/>
          <w:lang w:val="ru-RU" w:eastAsia="ru-RU" w:bidi="ar-SA"/>
        </w:rPr>
        <w:t xml:space="preserve">Саратовской области </w:t>
      </w:r>
      <w:r w:rsidRPr="006F656B">
        <w:rPr>
          <w:rFonts w:ascii="Times New Roman" w:eastAsia="Times New Roman" w:hAnsi="Times New Roman"/>
          <w:bCs/>
          <w:sz w:val="28"/>
          <w:szCs w:val="28"/>
          <w:lang w:val="ru-RU" w:eastAsia="ru-RU" w:bidi="ar-SA"/>
        </w:rPr>
        <w:t>(далее по тексту – КЧС и ОПБ)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 xml:space="preserve">1. Функциональные обязанности председателя КЧС и ОПБ 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  <w:t xml:space="preserve">1.1. Председатель КЧС и ОПБ несёт персональную ответственность за выполнение возложенных на КЧС и ОПБ задач и функций, определённых Положением о КЧС и ОПБ, утверждённым муниципальным </w:t>
      </w:r>
      <w:hyperlink r:id="rId12" w:tooltip="Правовые акты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правовым актом</w:t>
        </w:r>
      </w:hyperlink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администрации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района.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  <w:t>1.2. Председатель КЧС и ОПБ обязан: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1) в режиме повседневной деятельности: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руководить разработкой годового Плана работы КЧС и ОПБ, отвечать за его исполнение;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руководить работой КЧС и ОПБ, не реже одного раза в квартал проводить её заседания;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контроль за выполнением решений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организовывать работу по выработке предложений в сфере реализации единой государственной политики в области предупреждения и ликвидации чрезвычайных ситуаций и обеспечения пожарной безопасности на территории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организовывать работу по разработке проектов муниципальных правовых актов </w:t>
      </w:r>
      <w:hyperlink r:id="rId13" w:tooltip="Органы местного самоуправления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органов местного самоуправления</w:t>
        </w:r>
      </w:hyperlink>
      <w:r w:rsidR="004954CE">
        <w:rPr>
          <w:lang w:val="ru-RU"/>
        </w:rPr>
        <w:t xml:space="preserve">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в сфере защиты населения и территорий от чрезвычайных ситуаций;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контролировать работу по обеспечению готовности </w:t>
      </w:r>
      <w:hyperlink r:id="rId14" w:tooltip="Органы управления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органов управления</w:t>
        </w:r>
      </w:hyperlink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, сил и средств муниципального звена территориальной подсистемы единой государственной системы предупреждения и ликвидации чрезвычайных ситуаций (далее – МЗ ТП РСЧС) к действиям по защите и жизнеобеспечению населения в чрезвычайных ситуациях;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организовывать работу по обеспечению согласованности действий органов местного самоуправления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муниципального района с действиями территориальных органов федеральных органов исполнительной власти по </w:t>
      </w:r>
      <w:hyperlink r:id="rId15" w:tooltip="Томская обл.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Саратовской области</w:t>
        </w:r>
      </w:hyperlink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органов исполнительной власти Саратовской  области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и </w:t>
      </w:r>
      <w:hyperlink r:id="rId16" w:tooltip="Строительство жилья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строительства жилых</w:t>
        </w:r>
      </w:hyperlink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домов, объектов </w:t>
      </w:r>
      <w:hyperlink r:id="rId17" w:tooltip="Жилищное хозяйство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жилищно-</w:t>
        </w:r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lastRenderedPageBreak/>
          <w:t>коммунального хозяйства</w:t>
        </w:r>
      </w:hyperlink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, социальной сферы, производственной и инженерной инфраструктуры, повреждённых и разрушенных в результате чрезвычайных ситуаций на территории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контролировать организацию работы по созданию и использованию резервных фондов финансовых, материально-технических ресурсов, необходимых для обеспечения мероприятий по защите и жизнеобеспечению населения в чрезвычайных ситуациях;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контролировать организацию мероприятий по обучению населения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9E065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действиям в чрезвычайных ситуациях, подготовке органов управления, сил и средств МЗ ТП РСЧС;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работу по разработке и осуществлению мероприятий по предупреждению чрезвычайных ситуаций, уменьшению ущерба от последствий пожаров, аварий, катастроф, стихийных бедствий;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2) в режиме повышенной готовности: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осуществлять контроль за организацией мероприятий по своевременному информированию и оповещению населения об угрозе возникновения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наблюдение и контроль за состоянием окружающей природной среды, обстановкой на потенциально опасных объектах и прилегающих к ним территориях, уточнение прогноза возможности возникновения чрезвычайных ситуаций и их масштабов;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организовывать уточнение мероприятий Плана действий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по предупреждению и ликвидации чрезвычайных ситуаций природного и техногенного характера в части, касающейся угрозы и возникновения чрезвычайных ситуаций;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перевод в установленном действующим законодательством и муниципальными правовыми актами порядке органов управления, сил и средств МЗ ТП РСЧС из режима функционирования повседневная деятельность в режим функционирования повышенная готовность;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организовывать рассмотрение вопроса о привлечении сил и средств </w:t>
      </w:r>
      <w:hyperlink r:id="rId18" w:tooltip="Гражданская оборона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гражданской обороны</w:t>
        </w:r>
      </w:hyperlink>
      <w:r w:rsidR="004954CE">
        <w:rPr>
          <w:lang w:val="ru-RU"/>
        </w:rPr>
        <w:t xml:space="preserve">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к организации и проведению мероприятий по предупреждению чрезвычайных ситуаций в порядке, установленном действующим законодательством РФ;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контролировать организацию мероприятий по сбору и обмену информацией в области защиты населения и территории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об угрозе чрезвычайных ситуаций;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принятие необходимых мер по защите населения, повышению устойчивости функционирования объектов жизнеобеспечения и снижению возможного ущерба окружающей природной среде;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3) в режиме чрезвычайной ситуации: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непрерывный режим работы КЧС и ОПБ со дня возникновения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осуществлять контроль за организацией мероприятий по своевременному информированию и оповещению населения о возникновении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контролировать организацию мероприятий по сбору и обмену информацией в области защиты населения и территории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о возникновении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перевод в установленном порядке органов управления, сил и средств МЗ ТП РСЧС в режим функционирования чрезвычайная ситуация и введение соответствующего уровня реагирования;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рассмотрение вопроса и подготовку о назначении руководителя аварийно-спасательных и других неотложных работ (далее - АСДНР) в порядке, установленном действующим законодательством;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координацию деятельности органов управления сил и средств, привлекаемых к ликвидации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рассмотрение вопроса о привлечении сил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и средств гражданской обороны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к организации и проведению мероприятий по ликвидации чрезвычайной ситуации в порядке, установленном действующим законодательством;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мероприятия по эвакуации населения из зоны чрезвычайной ситуации в пункты временного размещения, а также возвращение эвакуированного населения в места постоянного проживания после ликвидации чрезвычайной ситуации.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2. Функциональные обязанности секретаря КЧС и ОПБ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  <w:t>2.1. Секретарь КЧС и ОПБ обязан: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1) в режиме повседневной деятельности: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осуществлять разработку годового Плана работы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осуществлять контроль за выполнением мероприятий годового плана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принимать участие в обследованиях объектов, планируемых к рассмотрению на заседаниях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обеспечивать своевременную и качественную подготовку документов и материалов, вносимых на рассмотрение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оповещать членов КЧС и ОПБ о дате, времени и месте проведения заседаний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информировать членов КЧС и ОПБ о содержании повестки очередного заседания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вести </w:t>
      </w:r>
      <w:hyperlink r:id="rId19" w:tooltip="Протоколы заседаний" w:history="1">
        <w:r w:rsidRPr="006F656B">
          <w:rPr>
            <w:rFonts w:ascii="Times New Roman" w:eastAsia="Times New Roman" w:hAnsi="Times New Roman"/>
            <w:sz w:val="28"/>
            <w:szCs w:val="28"/>
            <w:lang w:val="ru-RU" w:eastAsia="ru-RU" w:bidi="ar-SA"/>
          </w:rPr>
          <w:t>протоколы заседаний</w:t>
        </w:r>
      </w:hyperlink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доводить принятые на заседаниях КЧС и ОПБ решения до исполнителей и контролировать их исполнение;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обеспечивать подготовку и согласование проектов муниципальных правовых актов по решениям, принятым КЧС и ОПБ;</w:t>
      </w:r>
    </w:p>
    <w:p w:rsid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вести отчётную документацию о проведённых мероприятиях КЧС и ОПБ;</w:t>
      </w:r>
    </w:p>
    <w:p w:rsidR="00C84BBE" w:rsidRPr="006F656B" w:rsidRDefault="00C84BBE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bookmarkStart w:id="1" w:name="_GoBack"/>
      <w:bookmarkEnd w:id="1"/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lastRenderedPageBreak/>
        <w:tab/>
        <w:t>2) в режиме повышенной готовности: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 получением сигнала оповещения прибыть к месту сбора КЧС и ОПБ, уточнить задачу у председателя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контролировать ход оповещения и прибытия членов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вести учёт принятых и отданных распоряжений, доводить принятые решения до исполнителей и контролировать поступление докладов об их исполнении;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готовить проекты муниципальных правовых актов, связанных с переводом МЗ ТП РСЧС в режим функционирования повышенная готовность;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действовать в соответствии с указаниями председателя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3) в режиме чрезвычайной ситуации: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 получением сигнала оповещения прибыть к месту сбора КЧС и ОПБ, уточнить задачу у председателя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контролировать ход оповещения и прибытия членов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вести протокол заседания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вести учёт принятых и отданных распоряжений, доводить принятые решения до исполнителей и контролировать поступление докладов об их исполнении;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готовить муниципальные правовые акты, связанные с переводом МЗ ТП РСЧС в режим функционирования чрезвычайная ситуация, а также связанные с назначением руководителя АСДНР;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действовать в соответствии с указаниями председателя КЧС и ОПБ.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3. Функциональные обязанности члена</w:t>
      </w:r>
      <w:r w:rsidR="004954CE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КЧС и ОПБ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  <w:t xml:space="preserve">3.1. Персональный состав членов КЧС и ОПБ утверждается муниципальным правовым актом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района.</w:t>
      </w:r>
    </w:p>
    <w:p w:rsidR="006F656B" w:rsidRPr="006F656B" w:rsidRDefault="006F656B" w:rsidP="006F656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3.2. Состав КЧС и ОПБ формируется из руководителей органов администрации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района, руководителей предприятий и организаций, обеспечивающих жизнедеятельность района и других отраслей.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  <w:t>3.3. Член КЧС и ОПБ в пределах имеющихся полномочий и (или) функциональных обязанностей обязан: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1) в режиме повседневной деятельности: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принимать участие в разработке годового Плана работы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участвовать в проведении рабочих заседаний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обеспечивать своевременное выполнение решений (поручений)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принимать участие в работе по выработке предложений в сфере реализации единой государственной политики в области предупреждения и ликвидации чрезвычайных ситуаций и обеспечения пожарной безопасности на территории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принимать участие в разработке проектов муниципальных правовых актов органов местного самоуправления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в сфере защиты населения и территорий от чрезвычайных ситуаций;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организовывать проведение мероприятий по обеспечению готовности органов управления, сил и средств МЗ ТП РСЧС к действиям по защите и жизнеобеспечению населения в чрезвычайных ситуациях;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обеспечивать согласованность действий органов местного самоуправления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муниципального района с действиями территориальных органов федеральных органов исполнительной власти по Саратовской области, исполнительных органов государственной власти Саратовской области и организаций при решении задач в области предупреждения и ликвидации чрезвычайных ситуаций и обеспечения пожарной безопасности, а также восстановления жилых домов, объектов жилищно-коммунального хозяйства, социальной сферы, производственной и инженерной инфраструктуры, повреждённых и разрушенных </w:t>
      </w:r>
      <w:proofErr w:type="spellStart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врезультате</w:t>
      </w:r>
      <w:proofErr w:type="spellEnd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чрезвычайных ситуаций на территории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участвовать в организации работы по созданию и использованию резервных фондов финансовых и материально-технических ресурсов, необходимых для обеспечения мероприятий по защите и жизнеобеспечению населения в чрезвычайных ситуациях;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организовывать мероприятия по обучению населения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действиям в чрезвычайных ситуациях, подготовке органов управления, сил и средств МЗ ТП РСЧС по функционированию в режиме повышенной готовности и режиме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принимать участие в работе по разработке и осуществлению мероприятий по предупреждению чрезвычайных ситуаций, уменьшению ущерба от последствий пожаров, аварий, катастроф, стихийных бедствий;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2) в режиме повышенной готовности: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приступить к немедленному руководству подчинёнными (подведомственными) силами и средствами, по распоряжению председателя КЧС и ОПБ прибыть на заседание КЧС и ОПБ в указанное им место;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быть готовым к докладу председателю КЧС и ОПБ о сложившейся обстановке в зоне угрозы возникновения чрезвычайной ситуации, прогнозе </w:t>
      </w:r>
      <w:proofErr w:type="spellStart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ее</w:t>
      </w:r>
      <w:proofErr w:type="spellEnd"/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развития в части возможного ущерба жизни и здоровью людей, окружающей природной среде, объектам экономики, а также своих предложений по её нормализации;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обеспечить наблюдение и контроль за состоянием окружающей природной среды, обстановкой на потенциально опасных объектах и прилегающих к ним территориях;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быть готовым к привлечению сил и средств гражданской обороны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муниципального района к организации и проведению мероприятий по предупреждению и ликвидации чрезвычайных ситуаций в установленном действующим законодательством и муниципальными правовыми актами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 порядке;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организовать мероприятия по сбору и обмену информацией в области защиты населения и территории города об угрозе и возникновении чрезвычайных ситуаций;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принимать участие в круглосуточном дежурстве на пункте управления согласно распоряжению председателя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3) в режиме чрезвычайной ситуации: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 получением сигнала оповещения прибыть на оперативное заседание КЧС и ОПБ, параллельно организуя привлечение необходимых подчинённых (подведомственных) сил и средств для ликвидации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быть готовым к докладу председателю КЧС и ОПБ предложений по: организации защиты населения; необходимости выдвижения оперативных групп в зону чрезвычайной ситуации; организации ликвидации чрезвычайной ситуации; определению границ зоны чрезвычайной ситуации; организации устойчивого функционирования объектов экономики; первоочередному жизнеобеспечению пострадавшего населения в условиях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осуществлять непрерывный контроль за состоянием окружающей природной среды в зоне чрезвычайной ситуации, за обстановкой на аварийных объектах и на прилегающей к ним территории;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организовать эвакуацию населения из зоны чрезвычайной ситуации в пункты временного размещения, а также возвращение эвакуированного населения в места постоянного проживания после ликвидации чрезвычайной ситуации;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 ликвидации последствий чрезвычайных ситуаций локального и муниципального характера обеспечить привлечение подведомственных сил и средств в установленном действующим законодательством порядке;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принимать участие в круглосуточном дежурстве на пункте управления согласно распоряжению председателя КЧС и ОПБ;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4) при убытии в отпуск, командировку и т. п.: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оставлять за себя заместителя (должностное лицо);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-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информировать ЕДДС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района о сроках отсутствия, Ф.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И.О. назначенного заместителя (должностного лица) и порядке его оповещения;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ab/>
        <w:t>5) при изменении места жительства, рабочих и домашних телефонов: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ab/>
        <w:t xml:space="preserve">- информировать ЕДДС района о необходимости внесения изменений в «Список оповещения должностных лиц </w:t>
      </w:r>
      <w:r w:rsidR="001A354F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Питерского</w:t>
      </w:r>
      <w:r w:rsidR="00A67414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</w:t>
      </w:r>
      <w:r w:rsidRPr="006F656B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муниципального района.</w:t>
      </w: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C73376" w:rsidRPr="006A7AA9" w:rsidRDefault="00C73376" w:rsidP="00C73376">
      <w:pPr>
        <w:pStyle w:val="af"/>
        <w:contextualSpacing/>
        <w:rPr>
          <w:rFonts w:ascii="Times New Roman" w:hAnsi="Times New Roman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 xml:space="preserve">ВЕРНО: руководитель аппарата </w:t>
      </w:r>
    </w:p>
    <w:p w:rsidR="00C73376" w:rsidRPr="006A7AA9" w:rsidRDefault="00C73376" w:rsidP="00C73376">
      <w:pPr>
        <w:pStyle w:val="af"/>
        <w:contextualSpacing/>
        <w:rPr>
          <w:rStyle w:val="aff"/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6A7AA9">
        <w:rPr>
          <w:rFonts w:ascii="Times New Roman" w:hAnsi="Times New Roman"/>
          <w:sz w:val="28"/>
          <w:szCs w:val="28"/>
          <w:lang w:val="ru-RU"/>
        </w:rPr>
        <w:t>администрации муниципального района                                      А.А. Строганов</w:t>
      </w:r>
    </w:p>
    <w:p w:rsidR="00C73376" w:rsidRPr="006F656B" w:rsidRDefault="00C73376" w:rsidP="00C73376">
      <w:pPr>
        <w:ind w:left="6816"/>
        <w:rPr>
          <w:rFonts w:ascii="Times New Roman" w:eastAsia="Times New Roman" w:hAnsi="Times New Roman"/>
          <w:sz w:val="18"/>
          <w:szCs w:val="1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6F656B" w:rsidRPr="006F656B" w:rsidRDefault="006F656B" w:rsidP="006F656B">
      <w:pPr>
        <w:jc w:val="both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</w:p>
    <w:p w:rsidR="00830F6E" w:rsidRPr="00A67414" w:rsidRDefault="00830F6E" w:rsidP="00A67414">
      <w:pPr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</w:p>
    <w:sectPr w:rsidR="00830F6E" w:rsidRPr="00A67414" w:rsidSect="00B1506A">
      <w:footerReference w:type="default" r:id="rId20"/>
      <w:headerReference w:type="first" r:id="rId21"/>
      <w:pgSz w:w="11907" w:h="16840"/>
      <w:pgMar w:top="1134" w:right="850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AA9" w:rsidRDefault="006A7AA9" w:rsidP="0073166B">
      <w:r>
        <w:separator/>
      </w:r>
    </w:p>
  </w:endnote>
  <w:endnote w:type="continuationSeparator" w:id="0">
    <w:p w:rsidR="006A7AA9" w:rsidRDefault="006A7AA9" w:rsidP="00731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31474371"/>
      <w:docPartObj>
        <w:docPartGallery w:val="Page Numbers (Bottom of Page)"/>
        <w:docPartUnique/>
      </w:docPartObj>
    </w:sdtPr>
    <w:sdtContent>
      <w:p w:rsidR="00B1506A" w:rsidRDefault="00B1506A">
        <w:pPr>
          <w:pStyle w:val="af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BBE" w:rsidRPr="00C84BBE">
          <w:rPr>
            <w:noProof/>
            <w:lang w:val="ru-RU"/>
          </w:rPr>
          <w:t>20</w:t>
        </w:r>
        <w:r>
          <w:fldChar w:fldCharType="end"/>
        </w:r>
      </w:p>
    </w:sdtContent>
  </w:sdt>
  <w:p w:rsidR="00B1506A" w:rsidRDefault="00B1506A">
    <w:pPr>
      <w:pStyle w:val="af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AA9" w:rsidRDefault="006A7AA9" w:rsidP="0073166B">
      <w:r>
        <w:separator/>
      </w:r>
    </w:p>
  </w:footnote>
  <w:footnote w:type="continuationSeparator" w:id="0">
    <w:p w:rsidR="006A7AA9" w:rsidRDefault="006A7AA9" w:rsidP="007316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7AA9" w:rsidRPr="00830F6E" w:rsidRDefault="006A7AA9" w:rsidP="00830F6E">
    <w:pPr>
      <w:pStyle w:val="a6"/>
      <w:jc w:val="right"/>
      <w:rPr>
        <w:b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B0F47"/>
    <w:multiLevelType w:val="hybridMultilevel"/>
    <w:tmpl w:val="86A0320C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B722F"/>
    <w:multiLevelType w:val="multilevel"/>
    <w:tmpl w:val="A484CD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2A5C33F8"/>
    <w:multiLevelType w:val="hybridMultilevel"/>
    <w:tmpl w:val="DC728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AC25E8"/>
    <w:multiLevelType w:val="hybridMultilevel"/>
    <w:tmpl w:val="28688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89416C"/>
    <w:multiLevelType w:val="hybridMultilevel"/>
    <w:tmpl w:val="EC6441A4"/>
    <w:lvl w:ilvl="0" w:tplc="5DE6DE3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577CD7"/>
    <w:multiLevelType w:val="multilevel"/>
    <w:tmpl w:val="4D28798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6">
    <w:nsid w:val="569676F7"/>
    <w:multiLevelType w:val="multilevel"/>
    <w:tmpl w:val="9ADC8C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5BBC793F"/>
    <w:multiLevelType w:val="hybridMultilevel"/>
    <w:tmpl w:val="DED06634"/>
    <w:lvl w:ilvl="0" w:tplc="6B3445A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4" w:tplc="0419000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6CF07E4D"/>
    <w:multiLevelType w:val="hybridMultilevel"/>
    <w:tmpl w:val="D02CD468"/>
    <w:lvl w:ilvl="0" w:tplc="6B344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abstractNum w:abstractNumId="9">
    <w:nsid w:val="744729B7"/>
    <w:multiLevelType w:val="hybridMultilevel"/>
    <w:tmpl w:val="C2D4EA26"/>
    <w:lvl w:ilvl="0" w:tplc="A854230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621"/>
        </w:tabs>
        <w:ind w:left="-62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9"/>
        </w:tabs>
        <w:ind w:left="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819"/>
        </w:tabs>
        <w:ind w:left="8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539"/>
        </w:tabs>
        <w:ind w:left="15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259"/>
        </w:tabs>
        <w:ind w:left="22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2979"/>
        </w:tabs>
        <w:ind w:left="29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699"/>
        </w:tabs>
        <w:ind w:left="36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419"/>
        </w:tabs>
        <w:ind w:left="4419" w:hanging="180"/>
      </w:pPr>
    </w:lvl>
  </w:abstractNum>
  <w:abstractNum w:abstractNumId="10">
    <w:nsid w:val="77FF3619"/>
    <w:multiLevelType w:val="hybridMultilevel"/>
    <w:tmpl w:val="F30A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3"/>
  </w:num>
  <w:num w:numId="5">
    <w:abstractNumId w:val="10"/>
  </w:num>
  <w:num w:numId="6">
    <w:abstractNumId w:val="6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4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918"/>
    <w:rsid w:val="0000290E"/>
    <w:rsid w:val="000070C4"/>
    <w:rsid w:val="00011A15"/>
    <w:rsid w:val="000122BC"/>
    <w:rsid w:val="000145DE"/>
    <w:rsid w:val="00014B5C"/>
    <w:rsid w:val="00021943"/>
    <w:rsid w:val="00025461"/>
    <w:rsid w:val="0005051F"/>
    <w:rsid w:val="00056A8F"/>
    <w:rsid w:val="000666F7"/>
    <w:rsid w:val="00096E1A"/>
    <w:rsid w:val="000A1C58"/>
    <w:rsid w:val="000A2EC3"/>
    <w:rsid w:val="000A3646"/>
    <w:rsid w:val="000B5962"/>
    <w:rsid w:val="000C0998"/>
    <w:rsid w:val="000C7A6E"/>
    <w:rsid w:val="000D6018"/>
    <w:rsid w:val="000E0AB2"/>
    <w:rsid w:val="000E7C60"/>
    <w:rsid w:val="000F4779"/>
    <w:rsid w:val="00112F1C"/>
    <w:rsid w:val="00155C46"/>
    <w:rsid w:val="00157454"/>
    <w:rsid w:val="00181CAF"/>
    <w:rsid w:val="0019013C"/>
    <w:rsid w:val="001A354F"/>
    <w:rsid w:val="001A39F6"/>
    <w:rsid w:val="001E5938"/>
    <w:rsid w:val="001E66DD"/>
    <w:rsid w:val="001F4DBC"/>
    <w:rsid w:val="002111DD"/>
    <w:rsid w:val="0021299B"/>
    <w:rsid w:val="00237B2B"/>
    <w:rsid w:val="00242F63"/>
    <w:rsid w:val="00246D06"/>
    <w:rsid w:val="00261C43"/>
    <w:rsid w:val="00275C22"/>
    <w:rsid w:val="002804F3"/>
    <w:rsid w:val="00286111"/>
    <w:rsid w:val="0028774A"/>
    <w:rsid w:val="00295D65"/>
    <w:rsid w:val="002973BC"/>
    <w:rsid w:val="002D1368"/>
    <w:rsid w:val="002E22C4"/>
    <w:rsid w:val="002E32E5"/>
    <w:rsid w:val="002E622D"/>
    <w:rsid w:val="00305237"/>
    <w:rsid w:val="00310E36"/>
    <w:rsid w:val="0034727B"/>
    <w:rsid w:val="003519D1"/>
    <w:rsid w:val="003579C2"/>
    <w:rsid w:val="00362CA5"/>
    <w:rsid w:val="003B4F6E"/>
    <w:rsid w:val="003D2A5C"/>
    <w:rsid w:val="003E130F"/>
    <w:rsid w:val="003E36B1"/>
    <w:rsid w:val="003E3F97"/>
    <w:rsid w:val="003E68A9"/>
    <w:rsid w:val="003F2D5D"/>
    <w:rsid w:val="004014D9"/>
    <w:rsid w:val="004021F8"/>
    <w:rsid w:val="00422F87"/>
    <w:rsid w:val="004250C9"/>
    <w:rsid w:val="00426406"/>
    <w:rsid w:val="0042685F"/>
    <w:rsid w:val="00436BFA"/>
    <w:rsid w:val="00491234"/>
    <w:rsid w:val="004954CE"/>
    <w:rsid w:val="004A29B1"/>
    <w:rsid w:val="004A311F"/>
    <w:rsid w:val="004D35AB"/>
    <w:rsid w:val="004D721E"/>
    <w:rsid w:val="004E6743"/>
    <w:rsid w:val="004F265A"/>
    <w:rsid w:val="004F70BF"/>
    <w:rsid w:val="004F7B51"/>
    <w:rsid w:val="0051714E"/>
    <w:rsid w:val="00577940"/>
    <w:rsid w:val="00587C69"/>
    <w:rsid w:val="005B2430"/>
    <w:rsid w:val="005C1918"/>
    <w:rsid w:val="005C2795"/>
    <w:rsid w:val="005C6F6A"/>
    <w:rsid w:val="005D16B6"/>
    <w:rsid w:val="005E029B"/>
    <w:rsid w:val="005E0BA5"/>
    <w:rsid w:val="005E7716"/>
    <w:rsid w:val="005F38BF"/>
    <w:rsid w:val="005F409D"/>
    <w:rsid w:val="0060368F"/>
    <w:rsid w:val="00604B5A"/>
    <w:rsid w:val="0061294F"/>
    <w:rsid w:val="006179F2"/>
    <w:rsid w:val="00636D6D"/>
    <w:rsid w:val="00640A67"/>
    <w:rsid w:val="00676989"/>
    <w:rsid w:val="006A0964"/>
    <w:rsid w:val="006A7AA9"/>
    <w:rsid w:val="006C7CC1"/>
    <w:rsid w:val="006E477F"/>
    <w:rsid w:val="006F656B"/>
    <w:rsid w:val="0073166B"/>
    <w:rsid w:val="007A35A1"/>
    <w:rsid w:val="007B19BA"/>
    <w:rsid w:val="007C4AA2"/>
    <w:rsid w:val="007C607F"/>
    <w:rsid w:val="007C7EA6"/>
    <w:rsid w:val="007D3F2D"/>
    <w:rsid w:val="007E2E9E"/>
    <w:rsid w:val="007E4E2C"/>
    <w:rsid w:val="007E6FE2"/>
    <w:rsid w:val="007F0FD0"/>
    <w:rsid w:val="007F51B2"/>
    <w:rsid w:val="007F74A2"/>
    <w:rsid w:val="00813EC2"/>
    <w:rsid w:val="00824B83"/>
    <w:rsid w:val="00830F6E"/>
    <w:rsid w:val="0085167C"/>
    <w:rsid w:val="008540D7"/>
    <w:rsid w:val="00867686"/>
    <w:rsid w:val="008764E6"/>
    <w:rsid w:val="00881C86"/>
    <w:rsid w:val="00885EF7"/>
    <w:rsid w:val="00892874"/>
    <w:rsid w:val="008A53FE"/>
    <w:rsid w:val="008C01BE"/>
    <w:rsid w:val="008C32DE"/>
    <w:rsid w:val="008E3F13"/>
    <w:rsid w:val="008F335D"/>
    <w:rsid w:val="00901A04"/>
    <w:rsid w:val="0092271B"/>
    <w:rsid w:val="009475A8"/>
    <w:rsid w:val="00994920"/>
    <w:rsid w:val="009949C8"/>
    <w:rsid w:val="009A49AE"/>
    <w:rsid w:val="009B1A0C"/>
    <w:rsid w:val="009B6B14"/>
    <w:rsid w:val="009C0055"/>
    <w:rsid w:val="009C4A71"/>
    <w:rsid w:val="009C4E55"/>
    <w:rsid w:val="009E065B"/>
    <w:rsid w:val="009E7900"/>
    <w:rsid w:val="00A13E1E"/>
    <w:rsid w:val="00A20662"/>
    <w:rsid w:val="00A37A36"/>
    <w:rsid w:val="00A57703"/>
    <w:rsid w:val="00A67414"/>
    <w:rsid w:val="00AB17CA"/>
    <w:rsid w:val="00AB6201"/>
    <w:rsid w:val="00B0318C"/>
    <w:rsid w:val="00B1506A"/>
    <w:rsid w:val="00B20434"/>
    <w:rsid w:val="00B33E0E"/>
    <w:rsid w:val="00B43C85"/>
    <w:rsid w:val="00B708CF"/>
    <w:rsid w:val="00B80F7C"/>
    <w:rsid w:val="00B95529"/>
    <w:rsid w:val="00BB1CE4"/>
    <w:rsid w:val="00BB370C"/>
    <w:rsid w:val="00BB7AFE"/>
    <w:rsid w:val="00BD7071"/>
    <w:rsid w:val="00BE60DB"/>
    <w:rsid w:val="00BF0106"/>
    <w:rsid w:val="00BF0B0E"/>
    <w:rsid w:val="00C03063"/>
    <w:rsid w:val="00C07BD1"/>
    <w:rsid w:val="00C1613F"/>
    <w:rsid w:val="00C162FD"/>
    <w:rsid w:val="00C24FDD"/>
    <w:rsid w:val="00C351DC"/>
    <w:rsid w:val="00C40A0C"/>
    <w:rsid w:val="00C61813"/>
    <w:rsid w:val="00C73376"/>
    <w:rsid w:val="00C84BBE"/>
    <w:rsid w:val="00C94999"/>
    <w:rsid w:val="00CA259A"/>
    <w:rsid w:val="00CC5E47"/>
    <w:rsid w:val="00D41014"/>
    <w:rsid w:val="00D57194"/>
    <w:rsid w:val="00D616A1"/>
    <w:rsid w:val="00D649AC"/>
    <w:rsid w:val="00D86164"/>
    <w:rsid w:val="00DA26CD"/>
    <w:rsid w:val="00DA2AB4"/>
    <w:rsid w:val="00DB134B"/>
    <w:rsid w:val="00DB6BF1"/>
    <w:rsid w:val="00DC1AF7"/>
    <w:rsid w:val="00DC7E50"/>
    <w:rsid w:val="00DF30F6"/>
    <w:rsid w:val="00DF3CF0"/>
    <w:rsid w:val="00E376C5"/>
    <w:rsid w:val="00E4148A"/>
    <w:rsid w:val="00E44C06"/>
    <w:rsid w:val="00E52F85"/>
    <w:rsid w:val="00E77BB5"/>
    <w:rsid w:val="00E933BC"/>
    <w:rsid w:val="00EA6F92"/>
    <w:rsid w:val="00EC63A5"/>
    <w:rsid w:val="00F11487"/>
    <w:rsid w:val="00F37518"/>
    <w:rsid w:val="00F45420"/>
    <w:rsid w:val="00F5003A"/>
    <w:rsid w:val="00FD1716"/>
    <w:rsid w:val="00FE3774"/>
    <w:rsid w:val="00FF4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BF47C01-D9A8-4D02-9990-E55643314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703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5770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770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770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770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77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770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770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77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770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A29B1"/>
    <w:rPr>
      <w:rFonts w:ascii="Courier New" w:eastAsia="Times New Roman" w:hAnsi="Courier New"/>
      <w:sz w:val="28"/>
      <w:szCs w:val="20"/>
      <w:lang w:eastAsia="ru-RU"/>
    </w:rPr>
  </w:style>
  <w:style w:type="character" w:customStyle="1" w:styleId="a4">
    <w:name w:val="Текст Знак"/>
    <w:basedOn w:val="a0"/>
    <w:link w:val="a3"/>
    <w:rsid w:val="004A29B1"/>
    <w:rPr>
      <w:rFonts w:ascii="Courier New" w:eastAsia="Times New Roman" w:hAnsi="Courier New"/>
      <w:sz w:val="28"/>
    </w:rPr>
  </w:style>
  <w:style w:type="table" w:styleId="a5">
    <w:name w:val="Table Grid"/>
    <w:basedOn w:val="a1"/>
    <w:uiPriority w:val="59"/>
    <w:rsid w:val="00636D6D"/>
    <w:rPr>
      <w:rFonts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636D6D"/>
    <w:pPr>
      <w:tabs>
        <w:tab w:val="center" w:pos="4153"/>
        <w:tab w:val="right" w:pos="8306"/>
      </w:tabs>
      <w:suppressAutoHyphens/>
      <w:overflowPunct w:val="0"/>
      <w:autoSpaceDE w:val="0"/>
      <w:autoSpaceDN w:val="0"/>
      <w:adjustRightInd w:val="0"/>
      <w:spacing w:line="348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rsid w:val="00636D6D"/>
    <w:rPr>
      <w:rFonts w:ascii="Times New Roman" w:eastAsia="Times New Roman" w:hAnsi="Times New Roman"/>
      <w:sz w:val="28"/>
    </w:rPr>
  </w:style>
  <w:style w:type="paragraph" w:styleId="a8">
    <w:name w:val="List Paragraph"/>
    <w:basedOn w:val="a"/>
    <w:uiPriority w:val="34"/>
    <w:qFormat/>
    <w:rsid w:val="00A57703"/>
    <w:pPr>
      <w:ind w:left="720"/>
      <w:contextualSpacing/>
    </w:pPr>
    <w:rPr>
      <w:rFonts w:cstheme="minorBidi"/>
    </w:rPr>
  </w:style>
  <w:style w:type="character" w:customStyle="1" w:styleId="10">
    <w:name w:val="Заголовок 1 Знак"/>
    <w:basedOn w:val="a0"/>
    <w:link w:val="1"/>
    <w:uiPriority w:val="9"/>
    <w:rsid w:val="00A5770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5770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5770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A5770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5770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A5770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A5770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A5770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A57703"/>
    <w:rPr>
      <w:rFonts w:asciiTheme="majorHAnsi" w:eastAsiaTheme="majorEastAsia" w:hAnsiTheme="majorHAnsi"/>
    </w:rPr>
  </w:style>
  <w:style w:type="paragraph" w:styleId="a9">
    <w:name w:val="Title"/>
    <w:basedOn w:val="a"/>
    <w:next w:val="a"/>
    <w:link w:val="aa"/>
    <w:uiPriority w:val="10"/>
    <w:qFormat/>
    <w:rsid w:val="00A5770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a">
    <w:name w:val="Название Знак"/>
    <w:basedOn w:val="a0"/>
    <w:link w:val="a9"/>
    <w:uiPriority w:val="10"/>
    <w:rsid w:val="00A5770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A5770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c">
    <w:name w:val="Подзаголовок Знак"/>
    <w:basedOn w:val="a0"/>
    <w:link w:val="ab"/>
    <w:uiPriority w:val="11"/>
    <w:rsid w:val="00A57703"/>
    <w:rPr>
      <w:rFonts w:asciiTheme="majorHAnsi" w:eastAsiaTheme="majorEastAsia" w:hAnsiTheme="majorHAnsi"/>
      <w:sz w:val="24"/>
      <w:szCs w:val="24"/>
    </w:rPr>
  </w:style>
  <w:style w:type="character" w:styleId="ad">
    <w:name w:val="Strong"/>
    <w:basedOn w:val="a0"/>
    <w:uiPriority w:val="22"/>
    <w:qFormat/>
    <w:rsid w:val="00A57703"/>
    <w:rPr>
      <w:b/>
      <w:bCs/>
    </w:rPr>
  </w:style>
  <w:style w:type="character" w:styleId="ae">
    <w:name w:val="Emphasis"/>
    <w:basedOn w:val="a0"/>
    <w:uiPriority w:val="20"/>
    <w:qFormat/>
    <w:rsid w:val="00A57703"/>
    <w:rPr>
      <w:rFonts w:asciiTheme="minorHAnsi" w:hAnsiTheme="minorHAnsi"/>
      <w:b/>
      <w:i/>
      <w:iCs/>
    </w:rPr>
  </w:style>
  <w:style w:type="paragraph" w:styleId="af">
    <w:name w:val="No Spacing"/>
    <w:basedOn w:val="a"/>
    <w:link w:val="af0"/>
    <w:uiPriority w:val="1"/>
    <w:qFormat/>
    <w:rsid w:val="00A57703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A57703"/>
    <w:rPr>
      <w:i/>
    </w:rPr>
  </w:style>
  <w:style w:type="character" w:customStyle="1" w:styleId="22">
    <w:name w:val="Цитата 2 Знак"/>
    <w:basedOn w:val="a0"/>
    <w:link w:val="21"/>
    <w:uiPriority w:val="29"/>
    <w:rsid w:val="00A57703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A57703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A57703"/>
    <w:rPr>
      <w:b/>
      <w:i/>
      <w:sz w:val="24"/>
    </w:rPr>
  </w:style>
  <w:style w:type="character" w:styleId="af3">
    <w:name w:val="Subtle Emphasis"/>
    <w:uiPriority w:val="19"/>
    <w:qFormat/>
    <w:rsid w:val="00A57703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A57703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A57703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A57703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A57703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A57703"/>
    <w:pPr>
      <w:outlineLvl w:val="9"/>
    </w:pPr>
  </w:style>
  <w:style w:type="paragraph" w:styleId="af9">
    <w:name w:val="Normal (Web)"/>
    <w:basedOn w:val="a"/>
    <w:unhideWhenUsed/>
    <w:rsid w:val="005E0BA5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apple-converted-space">
    <w:name w:val="apple-converted-space"/>
    <w:basedOn w:val="a0"/>
    <w:rsid w:val="0061294F"/>
  </w:style>
  <w:style w:type="paragraph" w:customStyle="1" w:styleId="ConsPlusNormal">
    <w:name w:val="ConsPlusNormal"/>
    <w:link w:val="ConsPlusNormal0"/>
    <w:rsid w:val="004250C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styleId="afa">
    <w:name w:val="Hyperlink"/>
    <w:basedOn w:val="a0"/>
    <w:uiPriority w:val="99"/>
    <w:unhideWhenUsed/>
    <w:rsid w:val="004250C9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4250C9"/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1F4DBC"/>
    <w:pPr>
      <w:ind w:firstLine="567"/>
    </w:pPr>
    <w:rPr>
      <w:rFonts w:ascii="Times New Roman" w:eastAsia="Times New Roman" w:hAnsi="Times New Roman"/>
      <w:sz w:val="28"/>
      <w:szCs w:val="20"/>
      <w:lang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D41014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D41014"/>
    <w:rPr>
      <w:rFonts w:ascii="Tahoma" w:hAnsi="Tahoma" w:cs="Tahoma"/>
      <w:sz w:val="16"/>
      <w:szCs w:val="16"/>
    </w:rPr>
  </w:style>
  <w:style w:type="paragraph" w:styleId="afd">
    <w:name w:val="footer"/>
    <w:basedOn w:val="a"/>
    <w:link w:val="afe"/>
    <w:uiPriority w:val="99"/>
    <w:unhideWhenUsed/>
    <w:rsid w:val="0073166B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73166B"/>
    <w:rPr>
      <w:sz w:val="24"/>
      <w:szCs w:val="24"/>
    </w:rPr>
  </w:style>
  <w:style w:type="character" w:customStyle="1" w:styleId="af0">
    <w:name w:val="Без интервала Знак"/>
    <w:link w:val="af"/>
    <w:uiPriority w:val="1"/>
    <w:locked/>
    <w:rsid w:val="00025461"/>
    <w:rPr>
      <w:sz w:val="24"/>
      <w:szCs w:val="32"/>
    </w:rPr>
  </w:style>
  <w:style w:type="character" w:customStyle="1" w:styleId="aff">
    <w:name w:val="Цветовое выделение"/>
    <w:uiPriority w:val="99"/>
    <w:qFormat/>
    <w:rsid w:val="006A7AA9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42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andia.ru/text/category/organi_mestnogo_samoupravleniya/" TargetMode="External"/><Relationship Id="rId18" Type="http://schemas.openxmlformats.org/officeDocument/2006/relationships/hyperlink" Target="http://pandia.ru/text/category/grazhdanskaya_oborona/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pandia.ru/text/category/pravovie_akti/" TargetMode="External"/><Relationship Id="rId17" Type="http://schemas.openxmlformats.org/officeDocument/2006/relationships/hyperlink" Target="http://pandia.ru/text/category/zhilishnoe_hozyajstvo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andia.ru/text/category/stroitelmzstvo_zhilmzya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pozharnaya_bezopasnostm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andia.ru/text/category/tomskaya_obl_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pandia.ru/text/category/pozharnaya_bezopasnostmz/" TargetMode="External"/><Relationship Id="rId19" Type="http://schemas.openxmlformats.org/officeDocument/2006/relationships/hyperlink" Target="http://pandia.ru/text/category/protokoli_zasedanij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ozharnaya_bezopasnostmz/" TargetMode="External"/><Relationship Id="rId14" Type="http://schemas.openxmlformats.org/officeDocument/2006/relationships/hyperlink" Target="http://pandia.ru/text/category/organi_upravleniya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782DB-AAFE-4482-8620-6BAB476CB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20</Pages>
  <Words>5620</Words>
  <Characters>32039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2026-03-25T07:46:00Z</cp:lastPrinted>
  <dcterms:created xsi:type="dcterms:W3CDTF">2026-03-25T07:37:00Z</dcterms:created>
  <dcterms:modified xsi:type="dcterms:W3CDTF">2026-03-25T07:49:00Z</dcterms:modified>
</cp:coreProperties>
</file>