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C9" w:rsidRPr="00267491" w:rsidRDefault="00BE37C9" w:rsidP="00BE37C9">
      <w:pPr>
        <w:jc w:val="both"/>
        <w:rPr>
          <w:b/>
          <w:i/>
        </w:rPr>
      </w:pPr>
    </w:p>
    <w:p w:rsidR="00BE37C9" w:rsidRPr="00B526AB" w:rsidRDefault="00BE37C9" w:rsidP="00BE37C9">
      <w:pPr>
        <w:jc w:val="both"/>
      </w:pPr>
    </w:p>
    <w:p w:rsidR="00BE37C9" w:rsidRDefault="00BE37C9" w:rsidP="00BE37C9">
      <w:pPr>
        <w:pBdr>
          <w:top w:val="single" w:sz="4" w:space="0" w:color="FFFFFF"/>
          <w:left w:val="single" w:sz="4" w:space="0" w:color="FFFFFF"/>
          <w:bottom w:val="single" w:sz="4" w:space="25" w:color="FFFFFF"/>
          <w:right w:val="single" w:sz="4" w:space="6" w:color="FFFFFF"/>
        </w:pBdr>
        <w:suppressAutoHyphens/>
        <w:spacing w:line="216" w:lineRule="auto"/>
        <w:jc w:val="center"/>
        <w:rPr>
          <w:b/>
        </w:rPr>
      </w:pPr>
      <w:r>
        <w:rPr>
          <w:b/>
        </w:rPr>
        <w:t>Комиссия по делам несовершеннолетних и защите их прав</w:t>
      </w:r>
    </w:p>
    <w:p w:rsidR="00BE37C9" w:rsidRDefault="00BE37C9" w:rsidP="00BE37C9">
      <w:pPr>
        <w:pBdr>
          <w:top w:val="single" w:sz="4" w:space="0" w:color="FFFFFF"/>
          <w:left w:val="single" w:sz="4" w:space="0" w:color="FFFFFF"/>
          <w:bottom w:val="single" w:sz="4" w:space="25" w:color="FFFFFF"/>
          <w:right w:val="single" w:sz="4" w:space="6" w:color="FFFFFF"/>
        </w:pBdr>
        <w:suppressAutoHyphens/>
        <w:spacing w:line="216" w:lineRule="auto"/>
        <w:jc w:val="center"/>
        <w:rPr>
          <w:b/>
        </w:rPr>
      </w:pPr>
      <w:r>
        <w:rPr>
          <w:b/>
        </w:rPr>
        <w:t>администрации Питерского муниципального района Саратовской области</w:t>
      </w:r>
    </w:p>
    <w:p w:rsidR="00BE37C9" w:rsidRDefault="00BE37C9" w:rsidP="00BE37C9">
      <w:pPr>
        <w:pBdr>
          <w:top w:val="single" w:sz="4" w:space="0" w:color="FFFFFF"/>
          <w:left w:val="single" w:sz="4" w:space="0" w:color="FFFFFF"/>
          <w:bottom w:val="single" w:sz="4" w:space="25" w:color="FFFFFF"/>
          <w:right w:val="single" w:sz="4" w:space="6" w:color="FFFFFF"/>
        </w:pBdr>
        <w:suppressAutoHyphens/>
        <w:spacing w:line="216" w:lineRule="auto"/>
        <w:jc w:val="center"/>
        <w:rPr>
          <w:b/>
          <w:i/>
        </w:rPr>
      </w:pPr>
    </w:p>
    <w:p w:rsidR="00BE37C9" w:rsidRDefault="00BE37C9" w:rsidP="00BE37C9">
      <w:pPr>
        <w:pBdr>
          <w:top w:val="single" w:sz="4" w:space="0" w:color="FFFFFF"/>
          <w:left w:val="single" w:sz="4" w:space="0" w:color="FFFFFF"/>
          <w:bottom w:val="single" w:sz="4" w:space="25" w:color="FFFFFF"/>
          <w:right w:val="single" w:sz="4" w:space="6" w:color="FFFFFF"/>
        </w:pBdr>
        <w:suppressAutoHyphens/>
        <w:spacing w:line="216" w:lineRule="auto"/>
        <w:jc w:val="center"/>
        <w:rPr>
          <w:b/>
        </w:rPr>
      </w:pPr>
      <w:r>
        <w:rPr>
          <w:b/>
        </w:rPr>
        <w:t>ПОСТАНОВЛЕНИЕ № 1</w:t>
      </w:r>
    </w:p>
    <w:p w:rsidR="00BE37C9" w:rsidRDefault="00BE37C9" w:rsidP="00BE37C9">
      <w:pPr>
        <w:pBdr>
          <w:top w:val="single" w:sz="4" w:space="0" w:color="FFFFFF"/>
          <w:left w:val="single" w:sz="4" w:space="0" w:color="FFFFFF"/>
          <w:bottom w:val="single" w:sz="4" w:space="25" w:color="FFFFFF"/>
          <w:right w:val="single" w:sz="4" w:space="6" w:color="FFFFFF"/>
        </w:pBdr>
        <w:suppressAutoHyphens/>
        <w:spacing w:line="216" w:lineRule="auto"/>
        <w:jc w:val="center"/>
        <w:rPr>
          <w:b/>
        </w:rPr>
      </w:pPr>
      <w:r>
        <w:rPr>
          <w:b/>
        </w:rPr>
        <w:t xml:space="preserve">от </w:t>
      </w:r>
      <w:r w:rsidR="00DA328B">
        <w:rPr>
          <w:b/>
        </w:rPr>
        <w:t>22</w:t>
      </w:r>
      <w:r>
        <w:rPr>
          <w:b/>
        </w:rPr>
        <w:t>.</w:t>
      </w:r>
      <w:r w:rsidRPr="002C4A18">
        <w:rPr>
          <w:b/>
        </w:rPr>
        <w:t>12</w:t>
      </w:r>
      <w:r>
        <w:rPr>
          <w:b/>
        </w:rPr>
        <w:t>.202</w:t>
      </w:r>
      <w:r w:rsidR="00DA328B">
        <w:rPr>
          <w:b/>
        </w:rPr>
        <w:t>1</w:t>
      </w:r>
      <w:r>
        <w:rPr>
          <w:b/>
        </w:rPr>
        <w:t xml:space="preserve"> года</w:t>
      </w:r>
    </w:p>
    <w:p w:rsidR="00BE37C9" w:rsidRDefault="00BE37C9" w:rsidP="00BE37C9">
      <w:pPr>
        <w:pStyle w:val="ae"/>
        <w:rPr>
          <w:b/>
          <w:i/>
        </w:rPr>
      </w:pPr>
      <w:r>
        <w:rPr>
          <w:b/>
          <w:i/>
        </w:rPr>
        <w:t>Об утверждении плана работы</w:t>
      </w:r>
    </w:p>
    <w:p w:rsidR="00BE37C9" w:rsidRDefault="00BE37C9" w:rsidP="00BE37C9">
      <w:pPr>
        <w:pStyle w:val="ae"/>
        <w:rPr>
          <w:b/>
          <w:i/>
        </w:rPr>
      </w:pPr>
      <w:r>
        <w:rPr>
          <w:b/>
          <w:i/>
        </w:rPr>
        <w:t>Комиссии по делам несовершеннолетних и защите их прав</w:t>
      </w:r>
    </w:p>
    <w:p w:rsidR="00BE37C9" w:rsidRDefault="00BE37C9" w:rsidP="00BE37C9">
      <w:pPr>
        <w:pStyle w:val="ae"/>
        <w:rPr>
          <w:b/>
          <w:i/>
        </w:rPr>
      </w:pPr>
      <w:r>
        <w:rPr>
          <w:b/>
          <w:i/>
        </w:rPr>
        <w:t xml:space="preserve">администрации Питерского муниципального района </w:t>
      </w:r>
    </w:p>
    <w:p w:rsidR="00BE37C9" w:rsidRDefault="00BE37C9" w:rsidP="00BE37C9">
      <w:pPr>
        <w:pStyle w:val="ae"/>
        <w:rPr>
          <w:b/>
          <w:i/>
        </w:rPr>
      </w:pPr>
      <w:r>
        <w:rPr>
          <w:b/>
          <w:i/>
        </w:rPr>
        <w:t>Саратовской области на 202</w:t>
      </w:r>
      <w:r w:rsidR="00DA328B">
        <w:rPr>
          <w:b/>
          <w:i/>
        </w:rPr>
        <w:t>2</w:t>
      </w:r>
      <w:r>
        <w:rPr>
          <w:b/>
          <w:i/>
        </w:rPr>
        <w:t xml:space="preserve"> год.</w:t>
      </w:r>
    </w:p>
    <w:p w:rsidR="00BE37C9" w:rsidRDefault="00BE37C9" w:rsidP="00BE37C9">
      <w:pPr>
        <w:jc w:val="both"/>
      </w:pPr>
      <w:r w:rsidRPr="005243C4">
        <w:t xml:space="preserve">Комиссия по делам несовершеннолетних и защите их прав  администрации Питерского муниципального района Саратовской </w:t>
      </w:r>
      <w:r w:rsidRPr="00D62627">
        <w:t xml:space="preserve">области в составе: </w:t>
      </w:r>
    </w:p>
    <w:p w:rsidR="00BE37C9" w:rsidRDefault="00BE37C9" w:rsidP="00BE37C9">
      <w:pPr>
        <w:jc w:val="both"/>
      </w:pPr>
      <w:r w:rsidRPr="00D62627">
        <w:t>Председательствующего</w:t>
      </w:r>
      <w:r>
        <w:t xml:space="preserve">: </w:t>
      </w:r>
      <w:r w:rsidR="00DA328B">
        <w:t xml:space="preserve">Строгановой Н.В., </w:t>
      </w:r>
      <w:r>
        <w:t xml:space="preserve">зам. председателя КДН и ЗП </w:t>
      </w:r>
      <w:r w:rsidRPr="00D62627">
        <w:t xml:space="preserve"> </w:t>
      </w:r>
      <w:proofErr w:type="spellStart"/>
      <w:r>
        <w:t>Болтневой</w:t>
      </w:r>
      <w:proofErr w:type="spellEnd"/>
      <w:r>
        <w:t xml:space="preserve"> О.А.</w:t>
      </w:r>
      <w:r w:rsidRPr="00D62627">
        <w:t xml:space="preserve">, </w:t>
      </w:r>
    </w:p>
    <w:p w:rsidR="00BE37C9" w:rsidRDefault="00BE37C9" w:rsidP="00BE37C9">
      <w:pPr>
        <w:jc w:val="both"/>
      </w:pPr>
      <w:r w:rsidRPr="00D62627">
        <w:t>Секретаря</w:t>
      </w:r>
      <w:r>
        <w:t xml:space="preserve"> комиссии:</w:t>
      </w:r>
      <w:r w:rsidRPr="00D62627">
        <w:t xml:space="preserve"> </w:t>
      </w:r>
      <w:r w:rsidR="00DA328B">
        <w:t>Тихановой М.А.</w:t>
      </w:r>
      <w:r w:rsidRPr="00D62627">
        <w:t>,</w:t>
      </w:r>
    </w:p>
    <w:p w:rsidR="00DA328B" w:rsidRDefault="00BE37C9" w:rsidP="00BE37C9">
      <w:pPr>
        <w:jc w:val="both"/>
        <w:rPr>
          <w:color w:val="000000" w:themeColor="text1"/>
        </w:rPr>
      </w:pPr>
      <w:r w:rsidRPr="00D62627">
        <w:t xml:space="preserve"> членов</w:t>
      </w:r>
      <w:r>
        <w:t xml:space="preserve"> комиссии: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Земцова</w:t>
      </w:r>
      <w:proofErr w:type="spellEnd"/>
      <w:r>
        <w:rPr>
          <w:color w:val="000000" w:themeColor="text1"/>
        </w:rPr>
        <w:t xml:space="preserve"> Ю.Н.,</w:t>
      </w:r>
      <w:r w:rsidRPr="00D62627">
        <w:rPr>
          <w:color w:val="000000" w:themeColor="text1"/>
        </w:rPr>
        <w:t xml:space="preserve"> </w:t>
      </w:r>
      <w:r>
        <w:rPr>
          <w:color w:val="000000" w:themeColor="text1"/>
        </w:rPr>
        <w:t>Кузнецовой Т.Г.,</w:t>
      </w:r>
      <w:r w:rsidRPr="00D6262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Сапельской</w:t>
      </w:r>
      <w:proofErr w:type="spellEnd"/>
      <w:r>
        <w:rPr>
          <w:color w:val="000000" w:themeColor="text1"/>
        </w:rPr>
        <w:t xml:space="preserve"> Е.В., </w:t>
      </w:r>
      <w:proofErr w:type="spellStart"/>
      <w:r>
        <w:rPr>
          <w:color w:val="000000" w:themeColor="text1"/>
        </w:rPr>
        <w:t>Смурной</w:t>
      </w:r>
      <w:proofErr w:type="spellEnd"/>
      <w:r>
        <w:rPr>
          <w:color w:val="000000" w:themeColor="text1"/>
        </w:rPr>
        <w:t xml:space="preserve"> С.Б.,  </w:t>
      </w:r>
      <w:r w:rsidR="00DA328B">
        <w:rPr>
          <w:color w:val="000000" w:themeColor="text1"/>
        </w:rPr>
        <w:t>Садыковой</w:t>
      </w:r>
      <w:r>
        <w:rPr>
          <w:color w:val="000000" w:themeColor="text1"/>
        </w:rPr>
        <w:t xml:space="preserve"> М.В.,</w:t>
      </w:r>
      <w:r w:rsidR="000C4367" w:rsidRPr="000C4367">
        <w:rPr>
          <w:color w:val="000000" w:themeColor="text1"/>
        </w:rPr>
        <w:t xml:space="preserve"> </w:t>
      </w:r>
      <w:r w:rsidR="00DA328B">
        <w:rPr>
          <w:color w:val="000000" w:themeColor="text1"/>
        </w:rPr>
        <w:t>Шумковой А.В. , К</w:t>
      </w:r>
      <w:r w:rsidR="00DC2DD4">
        <w:rPr>
          <w:color w:val="000000" w:themeColor="text1"/>
          <w:lang w:val="en-US"/>
        </w:rPr>
        <w:t>o</w:t>
      </w:r>
      <w:proofErr w:type="spellStart"/>
      <w:r w:rsidR="00DA328B">
        <w:rPr>
          <w:color w:val="000000" w:themeColor="text1"/>
        </w:rPr>
        <w:t>ндратюк</w:t>
      </w:r>
      <w:proofErr w:type="spellEnd"/>
      <w:r w:rsidR="00DA328B">
        <w:rPr>
          <w:color w:val="000000" w:themeColor="text1"/>
        </w:rPr>
        <w:t xml:space="preserve"> Н.Ю., Насека А.Е,</w:t>
      </w:r>
    </w:p>
    <w:p w:rsidR="00BE37C9" w:rsidRPr="003E3330" w:rsidRDefault="00BE37C9" w:rsidP="00BE37C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при отсутствии иных членов комиссии: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Жалнина</w:t>
      </w:r>
      <w:proofErr w:type="spellEnd"/>
      <w:r>
        <w:rPr>
          <w:color w:val="000000" w:themeColor="text1"/>
        </w:rPr>
        <w:t xml:space="preserve"> А.В., К</w:t>
      </w:r>
      <w:r w:rsidR="00DA328B">
        <w:rPr>
          <w:color w:val="000000" w:themeColor="text1"/>
        </w:rPr>
        <w:t>алошиной В.М.</w:t>
      </w:r>
      <w:r>
        <w:rPr>
          <w:color w:val="000000" w:themeColor="text1"/>
        </w:rPr>
        <w:t xml:space="preserve">, </w:t>
      </w:r>
      <w:r w:rsidRPr="003E333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</w:p>
    <w:p w:rsidR="00BE37C9" w:rsidRDefault="00BE37C9" w:rsidP="00BE37C9">
      <w:pPr>
        <w:jc w:val="both"/>
        <w:rPr>
          <w:color w:val="000000" w:themeColor="text1"/>
        </w:rPr>
      </w:pPr>
      <w:r>
        <w:rPr>
          <w:color w:val="000000" w:themeColor="text1"/>
        </w:rPr>
        <w:t>при участии помощника прокурора: Иванцова Е.В.</w:t>
      </w:r>
      <w:r w:rsidRPr="00E87F35">
        <w:rPr>
          <w:color w:val="000000" w:themeColor="text1"/>
        </w:rPr>
        <w:t xml:space="preserve"> </w:t>
      </w:r>
    </w:p>
    <w:p w:rsidR="00BE37C9" w:rsidRDefault="00BE37C9" w:rsidP="00BE37C9">
      <w:pPr>
        <w:jc w:val="both"/>
      </w:pPr>
      <w:r>
        <w:rPr>
          <w:color w:val="000000" w:themeColor="text1"/>
        </w:rPr>
        <w:t xml:space="preserve">приглашенных:  районного врача-педиатра </w:t>
      </w:r>
      <w:proofErr w:type="spellStart"/>
      <w:r>
        <w:rPr>
          <w:color w:val="000000" w:themeColor="text1"/>
        </w:rPr>
        <w:t>Ганжур</w:t>
      </w:r>
      <w:proofErr w:type="spellEnd"/>
      <w:r>
        <w:rPr>
          <w:color w:val="000000" w:themeColor="text1"/>
        </w:rPr>
        <w:t xml:space="preserve"> В.В.</w:t>
      </w:r>
      <w:r>
        <w:rPr>
          <w:rFonts w:eastAsia="Arial Unicode MS"/>
        </w:rPr>
        <w:t xml:space="preserve">, специалиста по работе с семьей отделения помощи семье и детям, профилактики безнадзорности </w:t>
      </w:r>
      <w:r w:rsidRPr="00E04609">
        <w:rPr>
          <w:rFonts w:eastAsia="Arial Unicode MS"/>
        </w:rPr>
        <w:t xml:space="preserve">и правонарушений несовершеннолетних ГАУ СО КЦСОН Питерского района   </w:t>
      </w:r>
      <w:proofErr w:type="spellStart"/>
      <w:r w:rsidR="00DA328B">
        <w:rPr>
          <w:rFonts w:eastAsia="Arial Unicode MS"/>
        </w:rPr>
        <w:t>Подвигиной</w:t>
      </w:r>
      <w:proofErr w:type="spellEnd"/>
      <w:r w:rsidR="00DA328B">
        <w:rPr>
          <w:rFonts w:eastAsia="Arial Unicode MS"/>
        </w:rPr>
        <w:t xml:space="preserve"> О.С.</w:t>
      </w:r>
      <w:r w:rsidRPr="00E04609">
        <w:rPr>
          <w:rFonts w:eastAsia="Arial Unicode MS"/>
        </w:rPr>
        <w:t xml:space="preserve">,  </w:t>
      </w:r>
      <w:r w:rsidRPr="005243C4">
        <w:t xml:space="preserve">в помещении администрации Питерского муниципального района по адресу: Саратовская область,  Питерский район, </w:t>
      </w:r>
      <w:proofErr w:type="gramStart"/>
      <w:r w:rsidRPr="005243C4">
        <w:t>с</w:t>
      </w:r>
      <w:proofErr w:type="gramEnd"/>
      <w:r w:rsidRPr="005243C4">
        <w:t xml:space="preserve">. </w:t>
      </w:r>
      <w:proofErr w:type="gramStart"/>
      <w:r w:rsidRPr="005243C4">
        <w:t>Питерка</w:t>
      </w:r>
      <w:proofErr w:type="gramEnd"/>
      <w:r w:rsidRPr="005243C4">
        <w:t>, ул. Ленина, 103</w:t>
      </w:r>
      <w:r>
        <w:t>,  администрация, заслушав информацию  председателя  комиссии по делам несовершеннолетних и защите их прав администрации</w:t>
      </w:r>
      <w:r w:rsidR="00DA328B">
        <w:t xml:space="preserve"> П</w:t>
      </w:r>
      <w:r>
        <w:t xml:space="preserve">итерского муниципального района Саратовской области </w:t>
      </w:r>
      <w:r w:rsidR="00DA328B">
        <w:t>Строганову Н.В.</w:t>
      </w:r>
      <w:r>
        <w:t xml:space="preserve"> о проекте Плана работы на 202</w:t>
      </w:r>
      <w:r w:rsidR="00DA328B">
        <w:t>2</w:t>
      </w:r>
      <w:r>
        <w:t xml:space="preserve"> год,</w:t>
      </w:r>
    </w:p>
    <w:p w:rsidR="00BE37C9" w:rsidRDefault="00BE37C9" w:rsidP="00BE37C9">
      <w:pPr>
        <w:jc w:val="both"/>
      </w:pPr>
      <w:proofErr w:type="gramStart"/>
      <w:r>
        <w:t xml:space="preserve">в целях обеспечения координации деятельности органов  и учреждений системы профилактики безнадзорности и правонарушений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</w:t>
      </w:r>
      <w:proofErr w:type="spellStart"/>
      <w:r>
        <w:t>социально-педагогичсской</w:t>
      </w:r>
      <w:proofErr w:type="spellEnd"/>
      <w:r>
        <w:t xml:space="preserve"> реабилитации несовершеннолетних, находящихся в социально опасном положении, выявлению и пресечению  случаев вовлечения несовершеннолетних в совершение преступлений, других противоправных действий, а также  случаев склонения их к суицидальным действиям,</w:t>
      </w:r>
      <w:proofErr w:type="gramEnd"/>
    </w:p>
    <w:p w:rsidR="00BE37C9" w:rsidRDefault="00BE37C9" w:rsidP="00BE37C9">
      <w:pPr>
        <w:jc w:val="both"/>
      </w:pPr>
      <w:r>
        <w:tab/>
        <w:t xml:space="preserve"> </w:t>
      </w:r>
    </w:p>
    <w:p w:rsidR="00BE37C9" w:rsidRDefault="00BE37C9" w:rsidP="00BE37C9">
      <w:pPr>
        <w:pStyle w:val="ConsPlusCell"/>
        <w:spacing w:line="228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BE37C9" w:rsidRDefault="00BE37C9" w:rsidP="00BE37C9">
      <w:pPr>
        <w:jc w:val="both"/>
      </w:pPr>
      <w:r>
        <w:t>1. Утвердить План работы  комиссии по делам несовершеннолетних и защите их прав Питерского муниципального района Саратовской области на 202</w:t>
      </w:r>
      <w:r w:rsidR="00DA328B">
        <w:t>2</w:t>
      </w:r>
      <w:r>
        <w:t xml:space="preserve"> года согласно приложению.</w:t>
      </w:r>
    </w:p>
    <w:p w:rsidR="00BE37C9" w:rsidRDefault="00BE37C9" w:rsidP="00BE37C9">
      <w:pPr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Плана работы комиссии  по делам несовершеннолетних и защите их прав  администрации  муниципального района  на 202</w:t>
      </w:r>
      <w:r w:rsidR="00DA328B">
        <w:t>2</w:t>
      </w:r>
      <w:r>
        <w:t xml:space="preserve"> года возложить на  комиссию по делам несовершеннолетних и защите их прав администрации Питерского муниципального района Саратовской области.</w:t>
      </w:r>
    </w:p>
    <w:p w:rsidR="00BE37C9" w:rsidRPr="003079E9" w:rsidRDefault="00BE37C9" w:rsidP="00BE37C9">
      <w:pPr>
        <w:tabs>
          <w:tab w:val="left" w:pos="7920"/>
        </w:tabs>
        <w:ind w:firstLine="720"/>
        <w:jc w:val="both"/>
      </w:pPr>
    </w:p>
    <w:p w:rsidR="00BE37C9" w:rsidRPr="003079E9" w:rsidRDefault="00BE37C9" w:rsidP="00BE37C9">
      <w:pPr>
        <w:tabs>
          <w:tab w:val="left" w:pos="7920"/>
        </w:tabs>
        <w:ind w:firstLine="720"/>
        <w:jc w:val="both"/>
      </w:pPr>
    </w:p>
    <w:p w:rsidR="00BE37C9" w:rsidRPr="0037440A" w:rsidRDefault="00BE37C9" w:rsidP="00BE37C9">
      <w:pPr>
        <w:tabs>
          <w:tab w:val="left" w:pos="7920"/>
        </w:tabs>
        <w:ind w:firstLine="720"/>
        <w:jc w:val="both"/>
      </w:pPr>
      <w:r w:rsidRPr="0037440A">
        <w:t>Председательствующий на заседании</w:t>
      </w:r>
    </w:p>
    <w:p w:rsidR="00BE37C9" w:rsidRPr="00E80D96" w:rsidRDefault="00BE37C9" w:rsidP="00BE37C9">
      <w:pPr>
        <w:tabs>
          <w:tab w:val="left" w:pos="7920"/>
        </w:tabs>
        <w:ind w:firstLine="720"/>
        <w:jc w:val="both"/>
      </w:pPr>
      <w:r>
        <w:t>к</w:t>
      </w:r>
      <w:r w:rsidRPr="0037440A">
        <w:t xml:space="preserve">омиссии                                                                          </w:t>
      </w:r>
      <w:r>
        <w:t xml:space="preserve">                    </w:t>
      </w:r>
      <w:r w:rsidRPr="0037440A">
        <w:t xml:space="preserve"> </w:t>
      </w:r>
      <w:r w:rsidR="00DA328B">
        <w:t xml:space="preserve">Н.В. Строганова </w:t>
      </w:r>
    </w:p>
    <w:p w:rsidR="00BE37C9" w:rsidRPr="0030082E" w:rsidRDefault="00BE37C9" w:rsidP="00BE37C9">
      <w:pPr>
        <w:jc w:val="both"/>
      </w:pPr>
    </w:p>
    <w:p w:rsidR="00BE37C9" w:rsidRDefault="00BE37C9" w:rsidP="00BE37C9">
      <w:pPr>
        <w:tabs>
          <w:tab w:val="left" w:pos="7920"/>
        </w:tabs>
        <w:ind w:firstLine="720"/>
        <w:jc w:val="both"/>
      </w:pPr>
    </w:p>
    <w:p w:rsidR="00BE37C9" w:rsidRDefault="00BE37C9" w:rsidP="00BE37C9"/>
    <w:p w:rsidR="008619FC" w:rsidRPr="008B3987" w:rsidRDefault="00005DB3" w:rsidP="008619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078F" w:rsidRPr="000A3CAE" w:rsidRDefault="008619FC" w:rsidP="008619FC">
      <w:pPr>
        <w:widowControl w:val="0"/>
        <w:autoSpaceDE w:val="0"/>
        <w:autoSpaceDN w:val="0"/>
        <w:adjustRightInd w:val="0"/>
        <w:ind w:left="4500"/>
      </w:pPr>
      <w:r w:rsidRPr="000A3CAE">
        <w:t xml:space="preserve">Приложение к постановлению  комиссии по делам  несовершеннолетних и защите их прав администрации  Питерского муниципального района Саратовской области   № </w:t>
      </w:r>
      <w:r w:rsidR="006803D1" w:rsidRPr="000A3CAE">
        <w:t>1</w:t>
      </w:r>
    </w:p>
    <w:p w:rsidR="008619FC" w:rsidRPr="000A3CAE" w:rsidRDefault="00A147AC" w:rsidP="008619FC">
      <w:pPr>
        <w:widowControl w:val="0"/>
        <w:autoSpaceDE w:val="0"/>
        <w:autoSpaceDN w:val="0"/>
        <w:adjustRightInd w:val="0"/>
        <w:ind w:left="4500"/>
      </w:pPr>
      <w:r w:rsidRPr="000A3CAE">
        <w:t>о</w:t>
      </w:r>
      <w:r w:rsidR="00F0078F" w:rsidRPr="000A3CAE">
        <w:t>т</w:t>
      </w:r>
      <w:r w:rsidR="006803D1" w:rsidRPr="000A3CAE">
        <w:t xml:space="preserve"> </w:t>
      </w:r>
      <w:r w:rsidR="00DA328B">
        <w:t>22</w:t>
      </w:r>
      <w:r w:rsidR="008619FC" w:rsidRPr="000A3CAE">
        <w:t xml:space="preserve"> декабря 20</w:t>
      </w:r>
      <w:r w:rsidR="00A85689" w:rsidRPr="000A3CAE">
        <w:t>2</w:t>
      </w:r>
      <w:r w:rsidR="00DA328B">
        <w:t>1</w:t>
      </w:r>
      <w:r w:rsidR="008619FC" w:rsidRPr="000A3CAE">
        <w:t xml:space="preserve"> года.</w:t>
      </w:r>
    </w:p>
    <w:p w:rsidR="008619FC" w:rsidRPr="000A3CAE" w:rsidRDefault="008619FC" w:rsidP="008619FC">
      <w:pPr>
        <w:ind w:left="4500"/>
        <w:rPr>
          <w:b/>
        </w:rPr>
      </w:pPr>
    </w:p>
    <w:p w:rsidR="008619FC" w:rsidRPr="000A3CAE" w:rsidRDefault="008619FC" w:rsidP="008619FC">
      <w:pPr>
        <w:jc w:val="center"/>
        <w:rPr>
          <w:b/>
        </w:rPr>
      </w:pPr>
    </w:p>
    <w:p w:rsidR="008619FC" w:rsidRPr="000A3CAE" w:rsidRDefault="008619FC" w:rsidP="008619FC">
      <w:pPr>
        <w:jc w:val="center"/>
        <w:rPr>
          <w:b/>
        </w:rPr>
      </w:pPr>
      <w:r w:rsidRPr="000A3CAE">
        <w:rPr>
          <w:b/>
        </w:rPr>
        <w:t>ПЛАН РАБОТЫ</w:t>
      </w:r>
    </w:p>
    <w:p w:rsidR="008619FC" w:rsidRPr="000A3CAE" w:rsidRDefault="008619FC" w:rsidP="008619FC">
      <w:pPr>
        <w:jc w:val="center"/>
        <w:rPr>
          <w:b/>
        </w:rPr>
      </w:pPr>
      <w:r w:rsidRPr="000A3CAE">
        <w:rPr>
          <w:b/>
        </w:rPr>
        <w:t xml:space="preserve"> комиссии по делам несовершеннолетних и защите их прав администрации Питерского муниципального района</w:t>
      </w:r>
    </w:p>
    <w:p w:rsidR="008619FC" w:rsidRPr="000A3CAE" w:rsidRDefault="008619FC" w:rsidP="008619FC">
      <w:pPr>
        <w:jc w:val="center"/>
        <w:rPr>
          <w:b/>
        </w:rPr>
      </w:pPr>
      <w:r w:rsidRPr="000A3CAE">
        <w:rPr>
          <w:b/>
        </w:rPr>
        <w:t xml:space="preserve"> Саратовской области</w:t>
      </w:r>
    </w:p>
    <w:p w:rsidR="008619FC" w:rsidRDefault="008619FC" w:rsidP="008619FC">
      <w:pPr>
        <w:tabs>
          <w:tab w:val="left" w:pos="5386"/>
        </w:tabs>
        <w:jc w:val="center"/>
        <w:rPr>
          <w:b/>
        </w:rPr>
      </w:pPr>
      <w:r w:rsidRPr="000A3CAE">
        <w:rPr>
          <w:b/>
        </w:rPr>
        <w:t>на 202</w:t>
      </w:r>
      <w:r w:rsidR="00DA328B">
        <w:rPr>
          <w:b/>
        </w:rPr>
        <w:t>2</w:t>
      </w:r>
      <w:r w:rsidRPr="000A3CAE">
        <w:rPr>
          <w:b/>
        </w:rPr>
        <w:t xml:space="preserve"> год</w:t>
      </w:r>
    </w:p>
    <w:p w:rsidR="00DA328B" w:rsidRDefault="00DA328B" w:rsidP="008619FC">
      <w:pPr>
        <w:tabs>
          <w:tab w:val="left" w:pos="5386"/>
        </w:tabs>
        <w:jc w:val="center"/>
        <w:rPr>
          <w:b/>
        </w:rPr>
      </w:pPr>
    </w:p>
    <w:p w:rsidR="00DA328B" w:rsidRPr="000A3CAE" w:rsidRDefault="00DA328B" w:rsidP="00DA328B">
      <w:pPr>
        <w:tabs>
          <w:tab w:val="left" w:pos="990"/>
          <w:tab w:val="left" w:pos="5386"/>
        </w:tabs>
        <w:rPr>
          <w:b/>
        </w:rPr>
      </w:pPr>
      <w:r>
        <w:rPr>
          <w:b/>
        </w:rPr>
        <w:tab/>
      </w:r>
      <w:proofErr w:type="gramStart"/>
      <w:r w:rsidR="00E92E6A" w:rsidRPr="00E92E6A">
        <w:rPr>
          <w:b/>
          <w:lang w:val="en-US"/>
        </w:rPr>
        <w:t>I</w:t>
      </w:r>
      <w:r w:rsidR="00E92E6A" w:rsidRPr="00E92E6A">
        <w:rPr>
          <w:b/>
        </w:rPr>
        <w:t xml:space="preserve">. </w:t>
      </w:r>
      <w:r w:rsidRPr="00E92E6A">
        <w:rPr>
          <w:b/>
        </w:rPr>
        <w:t xml:space="preserve"> </w:t>
      </w:r>
      <w:r>
        <w:rPr>
          <w:b/>
        </w:rPr>
        <w:t>Цели</w:t>
      </w:r>
      <w:proofErr w:type="gramEnd"/>
      <w:r>
        <w:rPr>
          <w:b/>
        </w:rPr>
        <w:t xml:space="preserve"> и задачи деятельности:</w:t>
      </w:r>
    </w:p>
    <w:p w:rsidR="008619FC" w:rsidRPr="000A3CAE" w:rsidRDefault="008619FC" w:rsidP="008619FC">
      <w:pPr>
        <w:tabs>
          <w:tab w:val="left" w:pos="5386"/>
        </w:tabs>
        <w:jc w:val="center"/>
        <w:rPr>
          <w:b/>
        </w:rPr>
      </w:pPr>
    </w:p>
    <w:p w:rsidR="00F31550" w:rsidRPr="000A3CAE" w:rsidRDefault="00F31550" w:rsidP="00F315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A3CAE">
        <w:rPr>
          <w:rFonts w:ascii="Times New Roman" w:hAnsi="Times New Roman" w:cs="Times New Roman"/>
          <w:sz w:val="24"/>
          <w:szCs w:val="24"/>
        </w:rPr>
        <w:t>1) повышение  эффективности профилактики повторных преступлений и правонарушений, совершенных несовершеннолетними, установление причин и условий, способствующих их совершению;</w:t>
      </w:r>
    </w:p>
    <w:p w:rsidR="00F31550" w:rsidRPr="000A3CAE" w:rsidRDefault="00F31550" w:rsidP="00F31550">
      <w:pPr>
        <w:ind w:firstLine="720"/>
        <w:jc w:val="both"/>
        <w:rPr>
          <w:bCs/>
          <w:iCs/>
        </w:rPr>
      </w:pPr>
      <w:r w:rsidRPr="000A3CAE">
        <w:rPr>
          <w:bCs/>
          <w:iCs/>
        </w:rPr>
        <w:t>2) повышение качества межведомственной индивидуальной профилактической работы с несовершеннолетними и семьями, признанными находящимися в социально опасном положении;</w:t>
      </w:r>
    </w:p>
    <w:p w:rsidR="00F31550" w:rsidRPr="000A3CAE" w:rsidRDefault="00F31550" w:rsidP="00F31550">
      <w:pPr>
        <w:ind w:firstLine="709"/>
        <w:jc w:val="both"/>
        <w:rPr>
          <w:bCs/>
          <w:iCs/>
        </w:rPr>
      </w:pPr>
      <w:r w:rsidRPr="000A3CAE">
        <w:rPr>
          <w:bCs/>
          <w:iCs/>
        </w:rPr>
        <w:t xml:space="preserve">3) </w:t>
      </w:r>
      <w:r w:rsidRPr="000A3CAE">
        <w:rPr>
          <w:lang w:eastAsia="en-US"/>
        </w:rPr>
        <w:t>обеспечение  защиты  прав  и  законных  интересов  несовершеннолетних, профилактика жестокого обращения и насилия (в том числе сексуального) в отношении детей со стороны родителей (законных представителей</w:t>
      </w:r>
      <w:r w:rsidRPr="000A3CAE">
        <w:rPr>
          <w:bCs/>
          <w:iCs/>
        </w:rPr>
        <w:t xml:space="preserve"> профилактика жестокого обращения и насилия (в том числе сексуального) в отношении детей со стороны родителей, законных представителей, а также  преступлений в отношении несовершеннолетних; </w:t>
      </w:r>
    </w:p>
    <w:p w:rsidR="00F31550" w:rsidRPr="000A3CAE" w:rsidRDefault="00F31550" w:rsidP="00F31550">
      <w:pPr>
        <w:ind w:firstLine="720"/>
        <w:jc w:val="both"/>
        <w:rPr>
          <w:bCs/>
          <w:iCs/>
        </w:rPr>
      </w:pPr>
      <w:r w:rsidRPr="000A3CAE">
        <w:rPr>
          <w:bCs/>
          <w:iCs/>
        </w:rPr>
        <w:t xml:space="preserve">4) профилактика алкоголизма, наркомании, токсикомании, </w:t>
      </w:r>
      <w:proofErr w:type="spellStart"/>
      <w:r w:rsidRPr="000A3CAE">
        <w:rPr>
          <w:bCs/>
          <w:iCs/>
        </w:rPr>
        <w:t>табакокурения</w:t>
      </w:r>
      <w:proofErr w:type="spellEnd"/>
      <w:r w:rsidRPr="000A3CAE">
        <w:rPr>
          <w:bCs/>
          <w:iCs/>
        </w:rPr>
        <w:t>,  других наркологических расстрой</w:t>
      </w:r>
      <w:proofErr w:type="gramStart"/>
      <w:r w:rsidRPr="000A3CAE">
        <w:rPr>
          <w:bCs/>
          <w:iCs/>
        </w:rPr>
        <w:t>ств ср</w:t>
      </w:r>
      <w:proofErr w:type="gramEnd"/>
      <w:r w:rsidRPr="000A3CAE">
        <w:rPr>
          <w:bCs/>
          <w:iCs/>
        </w:rPr>
        <w:t>еди несовершеннолетних;</w:t>
      </w:r>
    </w:p>
    <w:p w:rsidR="00F31550" w:rsidRPr="000A3CAE" w:rsidRDefault="00F31550" w:rsidP="00F31550">
      <w:pPr>
        <w:ind w:firstLine="709"/>
        <w:jc w:val="both"/>
        <w:rPr>
          <w:bCs/>
          <w:iCs/>
        </w:rPr>
      </w:pPr>
      <w:r w:rsidRPr="000A3CAE">
        <w:rPr>
          <w:bCs/>
          <w:iCs/>
        </w:rPr>
        <w:t>5) выявление и пресечение случаев вовлечения несовершеннолетних в совершение преступлений, других противоправных и (или) антиобщественных действий.</w:t>
      </w:r>
    </w:p>
    <w:p w:rsidR="008619FC" w:rsidRPr="000A3CAE" w:rsidRDefault="008619FC" w:rsidP="008619FC">
      <w:pPr>
        <w:pStyle w:val="ConsTitle"/>
        <w:widowControl/>
        <w:ind w:right="0" w:firstLine="709"/>
        <w:jc w:val="both"/>
        <w:rPr>
          <w:bCs w:val="0"/>
          <w:iCs/>
          <w:sz w:val="24"/>
          <w:szCs w:val="24"/>
        </w:rPr>
      </w:pPr>
    </w:p>
    <w:p w:rsidR="008619FC" w:rsidRDefault="008619FC" w:rsidP="008619FC">
      <w:pPr>
        <w:spacing w:line="228" w:lineRule="auto"/>
        <w:ind w:firstLine="709"/>
        <w:jc w:val="both"/>
        <w:rPr>
          <w:b/>
          <w:bCs/>
          <w:iCs/>
        </w:rPr>
      </w:pPr>
      <w:r w:rsidRPr="000A3CAE">
        <w:rPr>
          <w:b/>
          <w:bCs/>
          <w:iCs/>
          <w:lang w:val="en-US"/>
        </w:rPr>
        <w:t>II</w:t>
      </w:r>
      <w:r w:rsidRPr="000A3CAE">
        <w:rPr>
          <w:b/>
          <w:bCs/>
          <w:iCs/>
        </w:rPr>
        <w:t xml:space="preserve">. </w:t>
      </w:r>
      <w:r w:rsidR="00DA328B">
        <w:rPr>
          <w:b/>
          <w:bCs/>
          <w:iCs/>
        </w:rPr>
        <w:t>Содержание деятельности</w:t>
      </w:r>
    </w:p>
    <w:p w:rsidR="00DA328B" w:rsidRDefault="00DA328B" w:rsidP="008619FC">
      <w:pPr>
        <w:spacing w:line="228" w:lineRule="auto"/>
        <w:ind w:firstLine="709"/>
        <w:jc w:val="both"/>
        <w:rPr>
          <w:b/>
          <w:bCs/>
          <w:iCs/>
        </w:rPr>
      </w:pPr>
    </w:p>
    <w:p w:rsidR="00DA328B" w:rsidRPr="000A3CAE" w:rsidRDefault="00DA328B" w:rsidP="008619FC">
      <w:pPr>
        <w:spacing w:line="228" w:lineRule="auto"/>
        <w:ind w:firstLine="709"/>
        <w:jc w:val="both"/>
        <w:rPr>
          <w:b/>
        </w:rPr>
      </w:pPr>
      <w:r>
        <w:rPr>
          <w:b/>
          <w:bCs/>
          <w:iCs/>
        </w:rPr>
        <w:t>1.Организация заседаний комиссии</w:t>
      </w:r>
    </w:p>
    <w:p w:rsidR="008619FC" w:rsidRPr="000A3CAE" w:rsidRDefault="008619FC" w:rsidP="008619FC">
      <w:pPr>
        <w:spacing w:line="228" w:lineRule="auto"/>
        <w:ind w:firstLine="709"/>
        <w:jc w:val="both"/>
        <w:rPr>
          <w:bCs/>
          <w:i/>
          <w:iCs/>
        </w:rPr>
      </w:pPr>
    </w:p>
    <w:tbl>
      <w:tblPr>
        <w:tblStyle w:val="ac"/>
        <w:tblW w:w="0" w:type="auto"/>
        <w:tblLayout w:type="fixed"/>
        <w:tblLook w:val="04A0"/>
      </w:tblPr>
      <w:tblGrid>
        <w:gridCol w:w="817"/>
        <w:gridCol w:w="3544"/>
        <w:gridCol w:w="2268"/>
        <w:gridCol w:w="567"/>
        <w:gridCol w:w="1276"/>
        <w:gridCol w:w="1099"/>
      </w:tblGrid>
      <w:tr w:rsidR="008619FC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№</w:t>
            </w:r>
          </w:p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0A3CAE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A3CAE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Ответственные</w:t>
            </w:r>
          </w:p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за  исполнение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Сроки  проведения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Cs/>
                <w:iCs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8619FC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DA328B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Утверждение отчета о работе по профилактике безнадзорности  и правонарушений несовершеннолетних на территории Питерского муниципального района за 20</w:t>
            </w:r>
            <w:r w:rsidR="00E6473B" w:rsidRPr="000A3CAE">
              <w:rPr>
                <w:sz w:val="24"/>
                <w:szCs w:val="24"/>
                <w:lang w:eastAsia="en-US"/>
              </w:rPr>
              <w:t>2</w:t>
            </w:r>
            <w:r w:rsidR="00DA328B" w:rsidRPr="0075509B">
              <w:rPr>
                <w:sz w:val="24"/>
                <w:szCs w:val="24"/>
                <w:lang w:eastAsia="en-US"/>
              </w:rPr>
              <w:t>1</w:t>
            </w:r>
            <w:r w:rsidRPr="000A3CAE">
              <w:rPr>
                <w:sz w:val="24"/>
                <w:szCs w:val="24"/>
                <w:lang w:eastAsia="en-US"/>
              </w:rPr>
              <w:t xml:space="preserve"> год.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pStyle w:val="aa"/>
              <w:tabs>
                <w:tab w:val="left" w:pos="708"/>
              </w:tabs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Комиссия по делам несовершеннолетних и защите их прав администрации муниципального района,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rPr>
          <w:trHeight w:val="293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1931B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Анализ состояния безнадзорности, правонарушений и   преступлений, совершенных  несовершеннолетними в  20</w:t>
            </w:r>
            <w:r w:rsidR="00E6473B" w:rsidRPr="000A3CAE">
              <w:rPr>
                <w:sz w:val="24"/>
                <w:szCs w:val="24"/>
                <w:lang w:eastAsia="en-US"/>
              </w:rPr>
              <w:t>2</w:t>
            </w:r>
            <w:r w:rsidR="001931B4">
              <w:rPr>
                <w:sz w:val="24"/>
                <w:szCs w:val="24"/>
                <w:lang w:eastAsia="en-US"/>
              </w:rPr>
              <w:t>1</w:t>
            </w:r>
            <w:r w:rsidRPr="000A3CAE">
              <w:rPr>
                <w:sz w:val="24"/>
                <w:szCs w:val="24"/>
                <w:lang w:eastAsia="en-US"/>
              </w:rPr>
              <w:t xml:space="preserve">  году  и  мерах   по  их  предупреждению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Комиссия по делам несовершеннолетних и защите их прав администрации муниципального района, </w:t>
            </w:r>
            <w:r w:rsidRPr="000A3CAE">
              <w:rPr>
                <w:sz w:val="24"/>
                <w:szCs w:val="24"/>
              </w:rPr>
              <w:t>Отделение полиции № 2 в составе Межмуниципального отдела Министерства внутренних дел России «</w:t>
            </w:r>
            <w:proofErr w:type="spellStart"/>
            <w:r w:rsidRPr="000A3CAE">
              <w:rPr>
                <w:sz w:val="24"/>
                <w:szCs w:val="24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B60250" w:rsidP="00B60250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январь</w:t>
            </w:r>
            <w:r w:rsidR="008619FC" w:rsidRPr="000A3CA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2B635F" w:rsidRPr="000A3CAE" w:rsidTr="00CC1654">
        <w:trPr>
          <w:trHeight w:val="293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35F" w:rsidRPr="000A3CAE" w:rsidRDefault="007B674F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35F" w:rsidRPr="000A3CAE" w:rsidRDefault="00872F23" w:rsidP="00E6473B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О межведомственном взаимодействии КДН и ЗП с </w:t>
            </w:r>
            <w:r w:rsidR="00167708" w:rsidRPr="000A3CAE">
              <w:rPr>
                <w:sz w:val="24"/>
                <w:szCs w:val="24"/>
                <w:lang w:eastAsia="en-US"/>
              </w:rPr>
              <w:t>Уголовно-исполнительной инспекции Управления федеральной службы исполнения наказаний по Саратовской области</w:t>
            </w:r>
            <w:r w:rsidR="00F34D60" w:rsidRPr="000A3CAE">
              <w:rPr>
                <w:sz w:val="24"/>
                <w:szCs w:val="24"/>
                <w:lang w:eastAsia="en-US"/>
              </w:rPr>
              <w:t xml:space="preserve"> в работе с несовершеннолетними, осужденными к мерам наказания, не связанным с лишением свободы.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AA5" w:rsidRPr="000A3CAE" w:rsidRDefault="00B12AA5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Уголовно-исполнительная система</w:t>
            </w:r>
          </w:p>
          <w:p w:rsidR="002B635F" w:rsidRPr="000A3CAE" w:rsidRDefault="00F34D60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Комиссия по делам несовершеннолетних и защите их прав администрации муниципального района, </w:t>
            </w:r>
            <w:r w:rsidRPr="000A3CAE">
              <w:rPr>
                <w:sz w:val="24"/>
                <w:szCs w:val="24"/>
              </w:rPr>
              <w:t>Отделение полиции № 2 в составе Межмуниципального отдела Министерства внутренних дел России «</w:t>
            </w:r>
            <w:proofErr w:type="spellStart"/>
            <w:r w:rsidRPr="000A3CAE">
              <w:rPr>
                <w:sz w:val="24"/>
                <w:szCs w:val="24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35F" w:rsidRPr="000A3CAE" w:rsidRDefault="00B12AA5" w:rsidP="00B60250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35F" w:rsidRPr="000A3CAE" w:rsidRDefault="002B635F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7B674F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4</w:t>
            </w:r>
            <w:r w:rsidR="00A2537F" w:rsidRPr="000A3C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330434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</w:rPr>
              <w:t xml:space="preserve">Формирование здорового образа жизни: профилактика алкоголизма, наркомании, токсикомании, </w:t>
            </w:r>
            <w:proofErr w:type="spellStart"/>
            <w:r w:rsidRPr="000A3CAE">
              <w:rPr>
                <w:sz w:val="24"/>
                <w:szCs w:val="24"/>
              </w:rPr>
              <w:t>табакокурения</w:t>
            </w:r>
            <w:proofErr w:type="spellEnd"/>
            <w:r w:rsidRPr="000A3CAE">
              <w:rPr>
                <w:sz w:val="24"/>
                <w:szCs w:val="24"/>
              </w:rPr>
              <w:t xml:space="preserve"> и употребления других одурманивающих веще</w:t>
            </w:r>
            <w:proofErr w:type="gramStart"/>
            <w:r w:rsidRPr="000A3CAE">
              <w:rPr>
                <w:sz w:val="24"/>
                <w:szCs w:val="24"/>
              </w:rPr>
              <w:t>ств ср</w:t>
            </w:r>
            <w:proofErr w:type="gramEnd"/>
            <w:r w:rsidRPr="000A3CAE">
              <w:rPr>
                <w:sz w:val="24"/>
                <w:szCs w:val="24"/>
              </w:rPr>
              <w:t>еди несовершеннолетних</w:t>
            </w:r>
            <w:r w:rsidRPr="000A3CA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Комиссия по делам несовершеннолетних и защите их прав администрации муниципального района,  </w:t>
            </w:r>
            <w:r w:rsidRPr="000A3CAE">
              <w:rPr>
                <w:sz w:val="24"/>
                <w:szCs w:val="24"/>
              </w:rPr>
              <w:t>Отделение полиции № 2 в составе Межмуниципального отдела Министерства внутренних дел России «</w:t>
            </w:r>
            <w:proofErr w:type="spellStart"/>
            <w:r w:rsidRPr="000A3CAE">
              <w:rPr>
                <w:sz w:val="24"/>
                <w:szCs w:val="24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</w:rPr>
              <w:t>»   Государственное учреждение здравоохранения Саратовской области «Питерская районная больница»;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врач психиатр-нарколог Саратовской областной психиатрической больницы в Питерском районе;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муниципальное учреждение Управление образования администрации Питерского муниципального района;</w:t>
            </w:r>
          </w:p>
          <w:p w:rsidR="008619FC" w:rsidRPr="000A3CAE" w:rsidRDefault="008619FC" w:rsidP="00CC1654">
            <w:pPr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</w:t>
            </w:r>
            <w:r w:rsidRPr="000A3CAE">
              <w:rPr>
                <w:sz w:val="24"/>
                <w:szCs w:val="24"/>
              </w:rPr>
              <w:t xml:space="preserve">Государственное автономное учреждение </w:t>
            </w:r>
            <w:r w:rsidRPr="000A3CAE">
              <w:rPr>
                <w:sz w:val="24"/>
                <w:szCs w:val="24"/>
              </w:rPr>
              <w:lastRenderedPageBreak/>
              <w:t>Саратовской области  «Комплексный Центр социального обслуживания населения Питерского района»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</w:rPr>
              <w:t>Государственное казенное учреждение  Саратовской области «Центр занятости населения Питерского района</w:t>
            </w:r>
            <w:r w:rsidRPr="000A3CAE">
              <w:rPr>
                <w:sz w:val="24"/>
                <w:szCs w:val="24"/>
                <w:lang w:eastAsia="en-US"/>
              </w:rPr>
              <w:t xml:space="preserve">, </w:t>
            </w:r>
            <w:r w:rsidRPr="000A3CAE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Саратовской области «Питерский агропромышленный лицей»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март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A2537F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37F" w:rsidRPr="000A3CAE" w:rsidRDefault="007B674F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5</w:t>
            </w:r>
            <w:r w:rsidR="00A2537F" w:rsidRPr="000A3C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37F" w:rsidRPr="000A3CAE" w:rsidRDefault="00A2537F" w:rsidP="00A2537F">
            <w:pPr>
              <w:pStyle w:val="10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3CAE">
              <w:rPr>
                <w:rFonts w:ascii="Times New Roman" w:hAnsi="Times New Roman"/>
                <w:sz w:val="24"/>
                <w:szCs w:val="24"/>
              </w:rPr>
              <w:t>Профилактика терроризма и экстремизма в подростковой среде. Обеспечение комплексной безопасности детей в образовательных организациях.</w:t>
            </w:r>
          </w:p>
          <w:p w:rsidR="00A2537F" w:rsidRPr="000A3CAE" w:rsidRDefault="00A2537F" w:rsidP="00A2537F">
            <w:pPr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B9B" w:rsidRPr="000A3CAE" w:rsidRDefault="00B91B9B" w:rsidP="00B91B9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Отделение полиции № 2 в составе Межмуниципального отдела Министерства внутренних дел России «</w:t>
            </w:r>
            <w:proofErr w:type="spellStart"/>
            <w:r w:rsidRPr="000A3CAE">
              <w:rPr>
                <w:sz w:val="24"/>
                <w:szCs w:val="24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</w:rPr>
              <w:t>»,</w:t>
            </w:r>
          </w:p>
          <w:p w:rsidR="00B91B9B" w:rsidRPr="000A3CAE" w:rsidRDefault="00B91B9B" w:rsidP="00B91B9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муниципальное учреждение Управление образования администрации Питерского муниципального района;</w:t>
            </w:r>
          </w:p>
          <w:p w:rsidR="00A2537F" w:rsidRPr="000A3CAE" w:rsidRDefault="00B91B9B" w:rsidP="00B91B9B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«Питерский агропромышленный лицей»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37F" w:rsidRPr="000A3CAE" w:rsidRDefault="00B91B9B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37F" w:rsidRPr="000A3CAE" w:rsidRDefault="00A2537F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7B674F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6</w:t>
            </w:r>
            <w:r w:rsidR="008619FC" w:rsidRPr="000A3C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C09" w:rsidRPr="000A3CAE" w:rsidRDefault="003F6C09" w:rsidP="003F6C09">
            <w:pPr>
              <w:pStyle w:val="10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3CAE">
              <w:rPr>
                <w:rFonts w:ascii="Times New Roman" w:hAnsi="Times New Roman"/>
                <w:sz w:val="24"/>
                <w:szCs w:val="24"/>
              </w:rPr>
              <w:t>Организация работы органов и учреждений системы профилактики безнадзорности и правонарушений несовершеннолетни</w:t>
            </w:r>
            <w:r w:rsidR="00A96225" w:rsidRPr="000A3CAE">
              <w:rPr>
                <w:rFonts w:ascii="Times New Roman" w:hAnsi="Times New Roman"/>
                <w:sz w:val="24"/>
                <w:szCs w:val="24"/>
              </w:rPr>
              <w:t xml:space="preserve">х, направленной на раннее выявление фактов жестокого обращения </w:t>
            </w:r>
            <w:r w:rsidR="00523899" w:rsidRPr="000A3CAE">
              <w:rPr>
                <w:rFonts w:ascii="Times New Roman" w:hAnsi="Times New Roman"/>
                <w:sz w:val="24"/>
                <w:szCs w:val="24"/>
              </w:rPr>
              <w:t xml:space="preserve"> с детьми</w:t>
            </w:r>
            <w:r w:rsidRPr="000A3C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19FC" w:rsidRPr="000A3CAE" w:rsidRDefault="003F6C09" w:rsidP="003F6C09">
            <w:pPr>
              <w:tabs>
                <w:tab w:val="left" w:pos="0"/>
              </w:tabs>
              <w:ind w:left="709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ОГИБДД МО МВД РФ «</w:t>
            </w:r>
            <w:proofErr w:type="spellStart"/>
            <w:r w:rsidRPr="000A3CAE">
              <w:rPr>
                <w:sz w:val="24"/>
                <w:szCs w:val="24"/>
                <w:lang w:eastAsia="en-US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  <w:lang w:eastAsia="en-US"/>
              </w:rPr>
              <w:t xml:space="preserve">», 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Государственное учреждение здравоохранения Саратовской области «Питерская районная больница»;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</w:rPr>
              <w:t>муниципальное учреждение Управление образования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523899" w:rsidP="00523899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7B674F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7</w:t>
            </w:r>
            <w:r w:rsidR="008619FC" w:rsidRPr="000A3C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6BC" w:rsidRPr="000A3CAE" w:rsidRDefault="000D36BC" w:rsidP="000D36B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 xml:space="preserve">Об организации досуговой занятости несовершеннолетних, состоящих на различных видах учета в свободное от учебы время. Опыт наставничества. </w:t>
            </w:r>
            <w:r w:rsidRPr="000A3CAE">
              <w:rPr>
                <w:bCs/>
                <w:sz w:val="24"/>
                <w:szCs w:val="24"/>
              </w:rPr>
              <w:lastRenderedPageBreak/>
              <w:t xml:space="preserve">Развитие общественных движений правоохранительной направленности </w:t>
            </w:r>
            <w:proofErr w:type="gramStart"/>
            <w:r w:rsidRPr="000A3CAE">
              <w:rPr>
                <w:bCs/>
                <w:sz w:val="24"/>
                <w:szCs w:val="24"/>
              </w:rPr>
              <w:t xml:space="preserve">( </w:t>
            </w:r>
            <w:proofErr w:type="gramEnd"/>
            <w:r w:rsidRPr="000A3CAE">
              <w:rPr>
                <w:bCs/>
                <w:sz w:val="24"/>
                <w:szCs w:val="24"/>
              </w:rPr>
              <w:t>«Юный друг полиции»</w:t>
            </w:r>
            <w:r w:rsidR="007C6819" w:rsidRPr="000A3CAE">
              <w:rPr>
                <w:bCs/>
                <w:sz w:val="24"/>
                <w:szCs w:val="24"/>
              </w:rPr>
              <w:t xml:space="preserve">, </w:t>
            </w:r>
            <w:r w:rsidR="0076377A" w:rsidRPr="000A3CAE">
              <w:rPr>
                <w:sz w:val="24"/>
                <w:szCs w:val="24"/>
              </w:rPr>
              <w:t xml:space="preserve">«Юные армейцы» </w:t>
            </w:r>
            <w:r w:rsidRPr="000A3CAE">
              <w:rPr>
                <w:bCs/>
                <w:sz w:val="24"/>
                <w:szCs w:val="24"/>
              </w:rPr>
              <w:t xml:space="preserve"> и пр.) как способ досуговой занятости несовершеннолетних и ресурс в проведении индивидуальной профилактической работы.</w:t>
            </w:r>
          </w:p>
          <w:p w:rsidR="008619FC" w:rsidRPr="000A3CAE" w:rsidRDefault="008619FC" w:rsidP="00CC1654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303" w:rsidRPr="000A3CAE" w:rsidRDefault="00DC2303" w:rsidP="00DC2303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lastRenderedPageBreak/>
              <w:t xml:space="preserve">Отделение полиции № 2 в составе Межмуниципального отдела Министерства внутренних дел России </w:t>
            </w:r>
            <w:r w:rsidRPr="000A3CAE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0A3CAE">
              <w:rPr>
                <w:sz w:val="24"/>
                <w:szCs w:val="24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</w:rPr>
              <w:t>»,</w:t>
            </w:r>
          </w:p>
          <w:p w:rsidR="00DC2303" w:rsidRPr="000A3CAE" w:rsidRDefault="00DC2303" w:rsidP="00DC2303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муниципальное учреждение Управление образования администрации Питерского муниципального района;</w:t>
            </w:r>
          </w:p>
          <w:p w:rsidR="008619FC" w:rsidRPr="000A3CAE" w:rsidRDefault="00DC2303" w:rsidP="00DC2303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«Питерский агропромышленный лицей», специалист по делам молодежи и спорту администрации муниципального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DC2303" w:rsidP="00915895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июнь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83E57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7B674F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8</w:t>
            </w:r>
            <w:r w:rsidR="00083E57" w:rsidRPr="000A3C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6237A1">
            <w:pPr>
              <w:spacing w:line="228" w:lineRule="auto"/>
              <w:ind w:firstLine="709"/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О профилактике совершения несовершеннолетними повторных преступлений, в том числе несовершеннолетними, состоящими на всех видах учета.</w:t>
            </w:r>
          </w:p>
          <w:tbl>
            <w:tblPr>
              <w:tblW w:w="0" w:type="auto"/>
              <w:tblInd w:w="1069" w:type="dxa"/>
              <w:tblLayout w:type="fixed"/>
              <w:tblLook w:val="00A0"/>
            </w:tblPr>
            <w:tblGrid>
              <w:gridCol w:w="2459"/>
              <w:gridCol w:w="5936"/>
            </w:tblGrid>
            <w:tr w:rsidR="00083E57" w:rsidRPr="000A3CAE" w:rsidTr="00CC1654">
              <w:tc>
                <w:tcPr>
                  <w:tcW w:w="2459" w:type="dxa"/>
                </w:tcPr>
                <w:p w:rsidR="00083E57" w:rsidRPr="000A3CAE" w:rsidRDefault="00083E57" w:rsidP="00CC1654">
                  <w:pPr>
                    <w:pStyle w:val="aa"/>
                    <w:spacing w:line="235" w:lineRule="auto"/>
                    <w:rPr>
                      <w:i/>
                    </w:rPr>
                  </w:pPr>
                </w:p>
              </w:tc>
              <w:tc>
                <w:tcPr>
                  <w:tcW w:w="5936" w:type="dxa"/>
                </w:tcPr>
                <w:p w:rsidR="00083E57" w:rsidRPr="000A3CAE" w:rsidRDefault="00083E57" w:rsidP="00CC1654">
                  <w:pPr>
                    <w:pStyle w:val="aa"/>
                    <w:spacing w:line="235" w:lineRule="auto"/>
                    <w:ind w:firstLine="9"/>
                    <w:rPr>
                      <w:i/>
                    </w:rPr>
                  </w:pPr>
                  <w:r w:rsidRPr="000A3CAE">
                    <w:rPr>
                      <w:i/>
                    </w:rPr>
                    <w:t>ГУ МВД;</w:t>
                  </w:r>
                </w:p>
                <w:p w:rsidR="00083E57" w:rsidRPr="000A3CAE" w:rsidRDefault="00083E57" w:rsidP="00CC1654">
                  <w:pPr>
                    <w:pStyle w:val="aa"/>
                    <w:spacing w:line="235" w:lineRule="auto"/>
                    <w:ind w:firstLine="9"/>
                    <w:rPr>
                      <w:i/>
                    </w:rPr>
                  </w:pPr>
                  <w:r w:rsidRPr="000A3CAE">
                    <w:rPr>
                      <w:i/>
                    </w:rPr>
                    <w:t>Министерство молодежной политики и спорта области;</w:t>
                  </w:r>
                </w:p>
                <w:p w:rsidR="00083E57" w:rsidRPr="000A3CAE" w:rsidRDefault="00083E57" w:rsidP="00CC1654">
                  <w:pPr>
                    <w:pStyle w:val="aa"/>
                    <w:spacing w:line="228" w:lineRule="auto"/>
                    <w:ind w:firstLine="9"/>
                    <w:rPr>
                      <w:i/>
                    </w:rPr>
                  </w:pPr>
                  <w:r w:rsidRPr="000A3CAE">
                    <w:rPr>
                      <w:i/>
                    </w:rPr>
                    <w:t>Министерство социального развития области;</w:t>
                  </w:r>
                </w:p>
                <w:p w:rsidR="00083E57" w:rsidRPr="000A3CAE" w:rsidRDefault="00083E57" w:rsidP="00CC1654">
                  <w:pPr>
                    <w:pStyle w:val="aa"/>
                    <w:spacing w:line="235" w:lineRule="auto"/>
                    <w:ind w:firstLine="9"/>
                    <w:rPr>
                      <w:i/>
                    </w:rPr>
                  </w:pPr>
                  <w:r w:rsidRPr="000A3CAE">
                    <w:rPr>
                      <w:i/>
                    </w:rPr>
                    <w:t>Министерство образования области;</w:t>
                  </w:r>
                </w:p>
                <w:p w:rsidR="00083E57" w:rsidRPr="000A3CAE" w:rsidRDefault="00083E57" w:rsidP="00CC1654">
                  <w:pPr>
                    <w:pStyle w:val="aa"/>
                    <w:spacing w:line="235" w:lineRule="auto"/>
                    <w:ind w:firstLine="9"/>
                    <w:rPr>
                      <w:i/>
                    </w:rPr>
                  </w:pPr>
                </w:p>
              </w:tc>
            </w:tr>
          </w:tbl>
          <w:p w:rsidR="00083E57" w:rsidRPr="000A3CAE" w:rsidRDefault="00083E57" w:rsidP="006237A1">
            <w:pPr>
              <w:tabs>
                <w:tab w:val="left" w:pos="0"/>
              </w:tabs>
              <w:ind w:left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E57" w:rsidRPr="000A3CAE" w:rsidRDefault="00083E57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 </w:t>
            </w:r>
            <w:r w:rsidRPr="000A3CAE">
              <w:rPr>
                <w:sz w:val="24"/>
                <w:szCs w:val="24"/>
              </w:rPr>
              <w:t>Отделение полиции № 2 в составе Межмуниципального отдела Министерства внутренних дел России «</w:t>
            </w:r>
            <w:proofErr w:type="spellStart"/>
            <w:r w:rsidRPr="000A3CAE">
              <w:rPr>
                <w:sz w:val="24"/>
                <w:szCs w:val="24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</w:rPr>
              <w:t xml:space="preserve">»   </w:t>
            </w:r>
          </w:p>
          <w:p w:rsidR="00083E57" w:rsidRPr="000A3CAE" w:rsidRDefault="00083E57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Муниципальное учреждение «Управление образования», Специалист по делам молодежи и спорта администрации МР, </w:t>
            </w:r>
            <w:r w:rsidRPr="000A3CAE">
              <w:rPr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«Питерский агропромышленный лицей»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43" w:rsidRPr="000A3CAE" w:rsidRDefault="00E22443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июль</w:t>
            </w:r>
          </w:p>
          <w:p w:rsidR="00083E57" w:rsidRPr="000A3CAE" w:rsidRDefault="00083E57" w:rsidP="00E2244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E57" w:rsidRPr="000A3CAE" w:rsidRDefault="00083E57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83E57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7B674F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9</w:t>
            </w:r>
            <w:r w:rsidR="00083E57" w:rsidRPr="000A3C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Об итогах организации летней занятости и оздоровления несовершеннолетних, а также временного трудоустройства граждан в возрасте от 14 до 17 лет включительно, состоящих на учете в органах и учреждениях  системы профилактики безнадзорности и правонарушений несовершеннолетних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E57" w:rsidRPr="000A3CAE" w:rsidRDefault="00083E57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83E57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7B674F" w:rsidP="007B674F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Cs/>
                <w:iCs/>
                <w:sz w:val="24"/>
                <w:szCs w:val="24"/>
                <w:lang w:eastAsia="en-US"/>
              </w:rPr>
              <w:t>10</w:t>
            </w:r>
            <w:r w:rsidR="00083E57" w:rsidRPr="000A3C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О межведомственном взаимодействии ведомств системы профилактики безнадзорности и </w:t>
            </w:r>
            <w:r w:rsidRPr="000A3CAE">
              <w:rPr>
                <w:sz w:val="24"/>
                <w:szCs w:val="24"/>
                <w:lang w:eastAsia="en-US"/>
              </w:rPr>
              <w:lastRenderedPageBreak/>
              <w:t>правонарушений несовершеннолетних по предупреждению чрезвычайных происшествий, пожаров, несчастных случаев в семьях, находящихся в социально опасном положении.</w:t>
            </w:r>
          </w:p>
          <w:p w:rsidR="00083E57" w:rsidRPr="000A3CAE" w:rsidRDefault="00083E57" w:rsidP="00CC1654">
            <w:pPr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 xml:space="preserve">Комиссия по делам несовершеннолетних и защите их прав администрации </w:t>
            </w:r>
            <w:r w:rsidRPr="000A3CAE">
              <w:rPr>
                <w:sz w:val="24"/>
                <w:szCs w:val="24"/>
                <w:lang w:eastAsia="en-US"/>
              </w:rPr>
              <w:lastRenderedPageBreak/>
              <w:t xml:space="preserve">муниципального района,    </w:t>
            </w:r>
            <w:r w:rsidRPr="000A3CAE">
              <w:rPr>
                <w:sz w:val="24"/>
                <w:szCs w:val="24"/>
              </w:rPr>
              <w:t>Отделение полиции № 2 в составе Межмуниципального отдела Министерства внутренних дел России «</w:t>
            </w:r>
            <w:proofErr w:type="spellStart"/>
            <w:r w:rsidRPr="000A3CAE">
              <w:rPr>
                <w:sz w:val="24"/>
                <w:szCs w:val="24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</w:rPr>
              <w:t>»   Государственное учреждение здравоохранения Саратовской области «Питерская районная больница»;</w:t>
            </w:r>
          </w:p>
          <w:p w:rsidR="00083E57" w:rsidRPr="000A3CAE" w:rsidRDefault="00083E57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врач психиатр-нарколог Саратовской областной психиатрической больницы в Питерском районе;</w:t>
            </w:r>
          </w:p>
          <w:p w:rsidR="00083E57" w:rsidRPr="000A3CAE" w:rsidRDefault="00083E57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муниципальное учреждение Управление образования администрации Питерского муниципального района;</w:t>
            </w:r>
          </w:p>
          <w:p w:rsidR="00083E57" w:rsidRPr="000A3CAE" w:rsidRDefault="00083E57" w:rsidP="00CC1654">
            <w:pPr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</w:t>
            </w:r>
            <w:r w:rsidRPr="000A3CAE">
              <w:rPr>
                <w:sz w:val="24"/>
                <w:szCs w:val="24"/>
              </w:rPr>
              <w:t>Государственное автономное учреждение Саратовской области  «Комплексный Центр социального обслуживания населения Питерского района»</w:t>
            </w:r>
          </w:p>
          <w:p w:rsidR="00083E57" w:rsidRPr="000A3CAE" w:rsidRDefault="00083E57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</w:rPr>
              <w:t>Государственное казенное учреждение  Саратовской области «Центр занятости населения Питерского района</w:t>
            </w:r>
            <w:r w:rsidRPr="000A3CAE">
              <w:rPr>
                <w:sz w:val="24"/>
                <w:szCs w:val="24"/>
                <w:lang w:eastAsia="en-US"/>
              </w:rPr>
              <w:t xml:space="preserve">, </w:t>
            </w:r>
            <w:r w:rsidRPr="000A3CAE">
              <w:rPr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«Питерский агропромышленный лицей»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E57" w:rsidRPr="000A3CAE" w:rsidRDefault="00083E57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4C4F57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F57" w:rsidRPr="000A3CAE" w:rsidRDefault="004C4F57" w:rsidP="007B674F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Cs/>
                <w:iCs/>
                <w:sz w:val="24"/>
                <w:szCs w:val="24"/>
                <w:lang w:eastAsia="en-US"/>
              </w:rPr>
              <w:lastRenderedPageBreak/>
              <w:t>1</w:t>
            </w:r>
            <w:r w:rsidR="007B674F" w:rsidRPr="000A3CAE">
              <w:rPr>
                <w:bCs/>
                <w:iCs/>
                <w:sz w:val="24"/>
                <w:szCs w:val="24"/>
                <w:lang w:eastAsia="en-US"/>
              </w:rPr>
              <w:t>1</w:t>
            </w:r>
            <w:r w:rsidRPr="000A3C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F57" w:rsidRPr="000A3CAE" w:rsidRDefault="004C4F57" w:rsidP="004C4F57">
            <w:pPr>
              <w:spacing w:line="228" w:lineRule="auto"/>
              <w:ind w:firstLine="709"/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О  работе по профилактике деструктивного поведения несовершеннолетних (в том числе от информации, наносящей вред их здоровью, духовному и нравственному развитию).</w:t>
            </w:r>
          </w:p>
          <w:tbl>
            <w:tblPr>
              <w:tblW w:w="0" w:type="auto"/>
              <w:tblInd w:w="1069" w:type="dxa"/>
              <w:tblLayout w:type="fixed"/>
              <w:tblLook w:val="00A0"/>
            </w:tblPr>
            <w:tblGrid>
              <w:gridCol w:w="2459"/>
              <w:gridCol w:w="5936"/>
            </w:tblGrid>
            <w:tr w:rsidR="004C4F57" w:rsidRPr="000A3CAE" w:rsidTr="00CC1654">
              <w:tc>
                <w:tcPr>
                  <w:tcW w:w="2459" w:type="dxa"/>
                </w:tcPr>
                <w:p w:rsidR="004C4F57" w:rsidRPr="000A3CAE" w:rsidRDefault="004C4F57" w:rsidP="00CC1654">
                  <w:pPr>
                    <w:pStyle w:val="aa"/>
                    <w:spacing w:line="235" w:lineRule="auto"/>
                    <w:rPr>
                      <w:i/>
                    </w:rPr>
                  </w:pPr>
                </w:p>
              </w:tc>
              <w:tc>
                <w:tcPr>
                  <w:tcW w:w="5936" w:type="dxa"/>
                </w:tcPr>
                <w:p w:rsidR="004C4F57" w:rsidRPr="000A3CAE" w:rsidRDefault="004C4F57" w:rsidP="00CC1654">
                  <w:pPr>
                    <w:pStyle w:val="aa"/>
                    <w:spacing w:line="235" w:lineRule="auto"/>
                    <w:ind w:firstLine="9"/>
                    <w:rPr>
                      <w:i/>
                    </w:rPr>
                  </w:pPr>
                  <w:r w:rsidRPr="000A3CAE">
                    <w:rPr>
                      <w:i/>
                    </w:rPr>
                    <w:t>ГУ МВД;</w:t>
                  </w:r>
                </w:p>
                <w:p w:rsidR="004C4F57" w:rsidRPr="000A3CAE" w:rsidRDefault="004C4F57" w:rsidP="00CC1654">
                  <w:pPr>
                    <w:pStyle w:val="aa"/>
                    <w:spacing w:line="235" w:lineRule="auto"/>
                    <w:ind w:firstLine="9"/>
                    <w:rPr>
                      <w:i/>
                    </w:rPr>
                  </w:pPr>
                  <w:r w:rsidRPr="000A3CAE">
                    <w:rPr>
                      <w:i/>
                    </w:rPr>
                    <w:t>Министерство молодежной политики и спорта области;</w:t>
                  </w:r>
                </w:p>
                <w:p w:rsidR="004C4F57" w:rsidRPr="000A3CAE" w:rsidRDefault="004C4F57" w:rsidP="00CC1654">
                  <w:pPr>
                    <w:pStyle w:val="aa"/>
                    <w:spacing w:line="228" w:lineRule="auto"/>
                    <w:ind w:firstLine="9"/>
                    <w:rPr>
                      <w:i/>
                    </w:rPr>
                  </w:pPr>
                  <w:r w:rsidRPr="000A3CAE">
                    <w:rPr>
                      <w:i/>
                    </w:rPr>
                    <w:lastRenderedPageBreak/>
                    <w:t>Министерство социального развития области;</w:t>
                  </w:r>
                </w:p>
                <w:p w:rsidR="004C4F57" w:rsidRPr="000A3CAE" w:rsidRDefault="004C4F57" w:rsidP="00CC1654">
                  <w:pPr>
                    <w:pStyle w:val="aa"/>
                    <w:spacing w:line="235" w:lineRule="auto"/>
                    <w:ind w:firstLine="9"/>
                    <w:rPr>
                      <w:i/>
                    </w:rPr>
                  </w:pPr>
                  <w:r w:rsidRPr="000A3CAE">
                    <w:rPr>
                      <w:i/>
                    </w:rPr>
                    <w:t>Министерство образования области;</w:t>
                  </w:r>
                </w:p>
                <w:p w:rsidR="004C4F57" w:rsidRPr="000A3CAE" w:rsidRDefault="004C4F57" w:rsidP="00CC1654">
                  <w:pPr>
                    <w:pStyle w:val="aa"/>
                    <w:spacing w:line="235" w:lineRule="auto"/>
                    <w:ind w:firstLine="9"/>
                    <w:rPr>
                      <w:i/>
                    </w:rPr>
                  </w:pPr>
                </w:p>
              </w:tc>
            </w:tr>
          </w:tbl>
          <w:p w:rsidR="004C4F57" w:rsidRPr="000A3CAE" w:rsidRDefault="004C4F57" w:rsidP="00B85358">
            <w:pPr>
              <w:pStyle w:val="2"/>
              <w:suppressAutoHyphens w:val="0"/>
              <w:spacing w:after="0" w:line="240" w:lineRule="auto"/>
              <w:ind w:left="709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F57" w:rsidRPr="000A3CAE" w:rsidRDefault="004C4F57" w:rsidP="004C4F5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lastRenderedPageBreak/>
              <w:t>Отделение полиции № 2 в составе Межмуниципального отдела Министерства внутренних дел России «</w:t>
            </w:r>
            <w:proofErr w:type="spellStart"/>
            <w:r w:rsidRPr="000A3CAE">
              <w:rPr>
                <w:sz w:val="24"/>
                <w:szCs w:val="24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</w:rPr>
              <w:t xml:space="preserve">»   Государственное учреждение здравоохранения Саратовской области </w:t>
            </w:r>
            <w:r w:rsidRPr="000A3CAE">
              <w:rPr>
                <w:sz w:val="24"/>
                <w:szCs w:val="24"/>
              </w:rPr>
              <w:lastRenderedPageBreak/>
              <w:t>«Питерская районная больница»;</w:t>
            </w:r>
          </w:p>
          <w:p w:rsidR="004C4F57" w:rsidRPr="000A3CAE" w:rsidRDefault="004C4F57" w:rsidP="004C4F57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Муниципальное учреждение «Управление образования», Специалист по делам молодежи и спорта администрации МР, </w:t>
            </w:r>
            <w:r w:rsidRPr="000A3CAE">
              <w:rPr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«Питерский агропромышленный лицей»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F57" w:rsidRPr="000A3CAE" w:rsidRDefault="004C4F57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F57" w:rsidRPr="000A3CAE" w:rsidRDefault="004C4F57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83E57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664D7B" w:rsidP="007B674F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Cs/>
                <w:iCs/>
                <w:sz w:val="24"/>
                <w:szCs w:val="24"/>
                <w:lang w:eastAsia="en-US"/>
              </w:rPr>
              <w:lastRenderedPageBreak/>
              <w:t>1</w:t>
            </w:r>
            <w:r w:rsidR="007B674F" w:rsidRPr="000A3CAE">
              <w:rPr>
                <w:bCs/>
                <w:iCs/>
                <w:sz w:val="24"/>
                <w:szCs w:val="24"/>
                <w:lang w:eastAsia="en-US"/>
              </w:rPr>
              <w:t>2</w:t>
            </w:r>
            <w:r w:rsidR="00083E57" w:rsidRPr="000A3C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358" w:rsidRPr="000A3CAE" w:rsidRDefault="00A15DC8" w:rsidP="00A15DC8">
            <w:pPr>
              <w:spacing w:line="228" w:lineRule="auto"/>
              <w:ind w:firstLine="709"/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Организация работы по сохранности жилья, принадлежащего детям-сиротам и детям, оставшимся без попеч</w:t>
            </w:r>
            <w:r w:rsidR="00E92E6A">
              <w:rPr>
                <w:sz w:val="24"/>
                <w:szCs w:val="24"/>
              </w:rPr>
              <w:t>е</w:t>
            </w:r>
            <w:r w:rsidRPr="000A3CAE">
              <w:rPr>
                <w:sz w:val="24"/>
                <w:szCs w:val="24"/>
              </w:rPr>
              <w:t>ния родителей</w:t>
            </w:r>
            <w:r w:rsidR="00B85358" w:rsidRPr="000A3CAE">
              <w:rPr>
                <w:sz w:val="24"/>
                <w:szCs w:val="24"/>
              </w:rPr>
              <w:t>.</w:t>
            </w:r>
            <w:r w:rsidR="00E92E6A">
              <w:rPr>
                <w:sz w:val="24"/>
                <w:szCs w:val="24"/>
              </w:rPr>
              <w:t xml:space="preserve"> Обеспечение своевременного принятия мер по установлению правовых оснований на жилые помещения, в которых проживают несовершеннолетние, находящиеся в социально опасном положении.</w:t>
            </w:r>
          </w:p>
          <w:p w:rsidR="00083E57" w:rsidRPr="000A3CAE" w:rsidRDefault="00083E57" w:rsidP="00A15DC8">
            <w:pPr>
              <w:pStyle w:val="2"/>
              <w:suppressAutoHyphens w:val="0"/>
              <w:spacing w:after="0" w:line="240" w:lineRule="auto"/>
              <w:ind w:left="709"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B85358" w:rsidP="00CC1654">
            <w:pPr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</w:rPr>
              <w:t>Орган опеки и попечительства несовершеннолетнего населения</w:t>
            </w:r>
          </w:p>
          <w:p w:rsidR="00083E57" w:rsidRPr="000A3CAE" w:rsidRDefault="00083E57" w:rsidP="00CC16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E57" w:rsidRPr="000A3CAE" w:rsidRDefault="00083E57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83E57" w:rsidRPr="000A3CAE" w:rsidTr="00CC165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7B674F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Cs/>
                <w:iCs/>
                <w:sz w:val="24"/>
                <w:szCs w:val="24"/>
                <w:lang w:eastAsia="en-US"/>
              </w:rPr>
              <w:t>1</w:t>
            </w:r>
            <w:r w:rsidR="007B674F" w:rsidRPr="000A3CAE">
              <w:rPr>
                <w:bCs/>
                <w:iCs/>
                <w:sz w:val="24"/>
                <w:szCs w:val="24"/>
                <w:lang w:eastAsia="en-US"/>
              </w:rPr>
              <w:t>3</w:t>
            </w:r>
            <w:r w:rsidRPr="000A3C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E92E6A" w:rsidP="0075509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 обеспечении </w:t>
            </w:r>
            <w:r w:rsidR="00083E57" w:rsidRPr="000A3CAE">
              <w:rPr>
                <w:sz w:val="24"/>
                <w:szCs w:val="24"/>
                <w:lang w:eastAsia="en-US"/>
              </w:rPr>
              <w:t>органами и учреждениями системы профилактики безнадзорности и правонарушений несовершеннолетних мер по защите прав детей-инвалидов.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Комиссия по делам несовершеннолетних и защите их прав администрации муниципального района,    </w:t>
            </w:r>
            <w:r w:rsidRPr="000A3CAE">
              <w:rPr>
                <w:sz w:val="24"/>
                <w:szCs w:val="24"/>
              </w:rPr>
              <w:t>Государственное автономное учреждение Саратовской области  «Комплексный Центр социального обслуживания населения Питерского района»;</w:t>
            </w:r>
          </w:p>
          <w:p w:rsidR="00083E57" w:rsidRPr="000A3CAE" w:rsidRDefault="00083E57" w:rsidP="00CC1654">
            <w:pPr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Государственное учреждение здравоохранения Саратовской области «Питерская районная больница»;</w:t>
            </w:r>
          </w:p>
          <w:p w:rsidR="00083E57" w:rsidRPr="000A3CAE" w:rsidRDefault="00083E57" w:rsidP="00CC16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3E57" w:rsidRPr="000A3CAE" w:rsidRDefault="00083E57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83E57" w:rsidRPr="000A3CAE" w:rsidTr="00CC1654">
        <w:trPr>
          <w:trHeight w:val="197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3E57" w:rsidRPr="000A3CAE" w:rsidRDefault="00083E57" w:rsidP="007B674F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Cs/>
                <w:iCs/>
                <w:sz w:val="24"/>
                <w:szCs w:val="24"/>
                <w:lang w:eastAsia="en-US"/>
              </w:rPr>
              <w:lastRenderedPageBreak/>
              <w:t>1</w:t>
            </w:r>
            <w:r w:rsidR="007B674F" w:rsidRPr="000A3CAE">
              <w:rPr>
                <w:bCs/>
                <w:iCs/>
                <w:sz w:val="24"/>
                <w:szCs w:val="24"/>
                <w:lang w:eastAsia="en-US"/>
              </w:rPr>
              <w:t>4</w:t>
            </w:r>
            <w:r w:rsidRPr="000A3C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3E57" w:rsidRPr="000A3CAE" w:rsidRDefault="00083E57" w:rsidP="00CC1654">
            <w:pPr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Об утверждении плана работы комиссии по делам несовершеннолетних и защите их прав на 2021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pStyle w:val="aa"/>
              <w:tabs>
                <w:tab w:val="left" w:pos="708"/>
              </w:tabs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Комиссия по делам несовершеннолетних и защите их прав администрации муниципального района,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3E57" w:rsidRPr="000A3CAE" w:rsidRDefault="00083E57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3E57" w:rsidRPr="000A3CAE" w:rsidRDefault="00083E57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8619FC" w:rsidRPr="000A3CAE" w:rsidRDefault="008619FC" w:rsidP="008619FC">
      <w:pPr>
        <w:spacing w:line="228" w:lineRule="auto"/>
        <w:ind w:firstLine="709"/>
        <w:jc w:val="both"/>
        <w:rPr>
          <w:bCs/>
          <w:i/>
          <w:iCs/>
        </w:rPr>
      </w:pPr>
    </w:p>
    <w:p w:rsidR="008619FC" w:rsidRPr="000A3CAE" w:rsidRDefault="008619FC" w:rsidP="008619FC">
      <w:pPr>
        <w:spacing w:line="228" w:lineRule="auto"/>
        <w:ind w:firstLine="709"/>
        <w:jc w:val="both"/>
        <w:rPr>
          <w:bCs/>
          <w:i/>
          <w:iCs/>
        </w:rPr>
      </w:pPr>
    </w:p>
    <w:p w:rsidR="008619FC" w:rsidRPr="000A3CAE" w:rsidRDefault="008619FC" w:rsidP="008619FC">
      <w:pPr>
        <w:spacing w:line="228" w:lineRule="auto"/>
        <w:ind w:firstLine="709"/>
        <w:jc w:val="both"/>
        <w:rPr>
          <w:bCs/>
          <w:i/>
          <w:iCs/>
        </w:rPr>
      </w:pPr>
    </w:p>
    <w:p w:rsidR="008619FC" w:rsidRPr="000A3CAE" w:rsidRDefault="00E92E6A" w:rsidP="008619FC">
      <w:pPr>
        <w:spacing w:line="230" w:lineRule="auto"/>
        <w:ind w:left="709"/>
        <w:jc w:val="center"/>
        <w:rPr>
          <w:b/>
        </w:rPr>
      </w:pPr>
      <w:r>
        <w:rPr>
          <w:b/>
        </w:rPr>
        <w:t>2.</w:t>
      </w:r>
      <w:r w:rsidR="008619FC" w:rsidRPr="000A3CAE">
        <w:rPr>
          <w:b/>
        </w:rPr>
        <w:t xml:space="preserve"> </w:t>
      </w:r>
      <w:r>
        <w:rPr>
          <w:b/>
        </w:rPr>
        <w:t>Информационно-аналитическая деятельность</w:t>
      </w:r>
    </w:p>
    <w:p w:rsidR="008619FC" w:rsidRPr="000A3CAE" w:rsidRDefault="008619FC" w:rsidP="008619FC">
      <w:pPr>
        <w:spacing w:line="230" w:lineRule="auto"/>
        <w:jc w:val="both"/>
        <w:rPr>
          <w:b/>
        </w:rPr>
      </w:pPr>
    </w:p>
    <w:p w:rsidR="008619FC" w:rsidRPr="000A3CAE" w:rsidRDefault="008619FC" w:rsidP="008619FC">
      <w:pPr>
        <w:spacing w:line="228" w:lineRule="auto"/>
        <w:ind w:firstLine="709"/>
        <w:jc w:val="both"/>
        <w:rPr>
          <w:bCs/>
          <w:i/>
          <w:iCs/>
        </w:rPr>
      </w:pPr>
    </w:p>
    <w:tbl>
      <w:tblPr>
        <w:tblStyle w:val="ac"/>
        <w:tblW w:w="0" w:type="auto"/>
        <w:tblLayout w:type="fixed"/>
        <w:tblLook w:val="04A0"/>
      </w:tblPr>
      <w:tblGrid>
        <w:gridCol w:w="1242"/>
        <w:gridCol w:w="3264"/>
        <w:gridCol w:w="2123"/>
        <w:gridCol w:w="1365"/>
        <w:gridCol w:w="1577"/>
      </w:tblGrid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№</w:t>
            </w:r>
          </w:p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9FC" w:rsidRPr="000A3CAE" w:rsidRDefault="008619FC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9FC" w:rsidRPr="000A3CAE" w:rsidRDefault="008619FC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  <w:p w:rsidR="008619FC" w:rsidRPr="000A3CAE" w:rsidRDefault="008619FC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за  исполнение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Сроки  проведения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28" w:lineRule="auto"/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Анализ:</w:t>
            </w:r>
          </w:p>
          <w:p w:rsidR="008619FC" w:rsidRPr="000A3CAE" w:rsidRDefault="008619FC" w:rsidP="00435680">
            <w:pPr>
              <w:spacing w:line="230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Отчетов о работе органов и учреждений системы профилактики безнадзорности и правонарушений несовершеннолетних в 20</w:t>
            </w:r>
            <w:r w:rsidR="00A54CEB" w:rsidRPr="000A3CAE">
              <w:rPr>
                <w:sz w:val="24"/>
                <w:szCs w:val="24"/>
                <w:lang w:eastAsia="en-US"/>
              </w:rPr>
              <w:t>2</w:t>
            </w:r>
            <w:r w:rsidR="00435680">
              <w:rPr>
                <w:sz w:val="24"/>
                <w:szCs w:val="24"/>
                <w:lang w:eastAsia="en-US"/>
              </w:rPr>
              <w:t>1</w:t>
            </w:r>
            <w:r w:rsidRPr="000A3CAE">
              <w:rPr>
                <w:sz w:val="24"/>
                <w:szCs w:val="24"/>
                <w:lang w:eastAsia="en-US"/>
              </w:rPr>
              <w:t xml:space="preserve"> году;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январь</w:t>
            </w:r>
          </w:p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435680">
            <w:pPr>
              <w:spacing w:line="230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Отчетов показателей деятельности комиссии по делам несовершеннолетних и защите их прав в 20</w:t>
            </w:r>
            <w:r w:rsidR="00942BAF" w:rsidRPr="000A3CAE">
              <w:rPr>
                <w:sz w:val="24"/>
                <w:szCs w:val="24"/>
                <w:lang w:eastAsia="en-US"/>
              </w:rPr>
              <w:t>2</w:t>
            </w:r>
            <w:r w:rsidR="00435680">
              <w:rPr>
                <w:sz w:val="24"/>
                <w:szCs w:val="24"/>
                <w:lang w:eastAsia="en-US"/>
              </w:rPr>
              <w:t>1</w:t>
            </w:r>
            <w:r w:rsidRPr="000A3CAE">
              <w:rPr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435680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По итогам 202</w:t>
            </w:r>
            <w:r w:rsidR="00435680">
              <w:rPr>
                <w:sz w:val="24"/>
                <w:szCs w:val="24"/>
                <w:lang w:eastAsia="en-US"/>
              </w:rPr>
              <w:t>1</w:t>
            </w:r>
            <w:r w:rsidRPr="000A3CAE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16" w:lineRule="auto"/>
              <w:ind w:firstLine="708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Информаций органов и учреждений системы профилактики безнадзорности и правонарушений несовершеннолетних для составления ежемесячных отчетов в программе </w:t>
            </w:r>
            <w:r w:rsidRPr="000A3CAE">
              <w:rPr>
                <w:sz w:val="24"/>
                <w:szCs w:val="24"/>
                <w:lang w:val="en-US" w:eastAsia="en-US"/>
              </w:rPr>
              <w:t>Excel</w:t>
            </w:r>
            <w:r w:rsidRPr="000A3CAE">
              <w:rPr>
                <w:sz w:val="24"/>
                <w:szCs w:val="24"/>
                <w:lang w:eastAsia="en-US"/>
              </w:rPr>
              <w:t xml:space="preserve"> комиссии по делам несовершеннолетних и защите их прав Питерского муниципального района 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Ежемесячно до 5 числа каждого месяца, следующего за </w:t>
            </w:r>
            <w:proofErr w:type="gramStart"/>
            <w:r w:rsidRPr="000A3CAE">
              <w:rPr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Статистических данных отчетов по защите прав несовершеннолетних, оставшихся без попечения родителей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района,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Орган опеки и попечительства несовершеннолетнего населения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До 25 числа каждого месяца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Анализ:</w:t>
            </w:r>
          </w:p>
          <w:p w:rsidR="008619FC" w:rsidRPr="000A3CAE" w:rsidRDefault="008619FC" w:rsidP="00C40A0D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1. Результатов мероприятий по выявлению</w:t>
            </w:r>
            <w:r w:rsidR="00C40A0D" w:rsidRPr="000A3CAE">
              <w:rPr>
                <w:sz w:val="24"/>
                <w:szCs w:val="24"/>
                <w:lang w:eastAsia="en-US"/>
              </w:rPr>
              <w:t xml:space="preserve"> </w:t>
            </w:r>
            <w:r w:rsidR="00C40A0D" w:rsidRPr="000A3CAE">
              <w:rPr>
                <w:sz w:val="24"/>
                <w:szCs w:val="24"/>
                <w:lang w:eastAsia="en-US"/>
              </w:rPr>
              <w:lastRenderedPageBreak/>
              <w:t>несовершеннолетних</w:t>
            </w:r>
            <w:r w:rsidRPr="000A3CAE">
              <w:rPr>
                <w:sz w:val="24"/>
                <w:szCs w:val="24"/>
                <w:lang w:eastAsia="en-US"/>
              </w:rPr>
              <w:t>:</w:t>
            </w:r>
          </w:p>
          <w:p w:rsidR="008619FC" w:rsidRPr="000A3CAE" w:rsidRDefault="008619FC" w:rsidP="00C40A0D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0A3CAE">
              <w:rPr>
                <w:sz w:val="24"/>
                <w:szCs w:val="24"/>
                <w:lang w:eastAsia="en-US"/>
              </w:rPr>
              <w:t>Безнадзорных</w:t>
            </w:r>
            <w:proofErr w:type="gramEnd"/>
            <w:r w:rsidRPr="000A3CAE">
              <w:rPr>
                <w:sz w:val="24"/>
                <w:szCs w:val="24"/>
                <w:lang w:eastAsia="en-US"/>
              </w:rPr>
              <w:t>: 1)   занимающихся бродяжничеством, попрошайничеством;</w:t>
            </w:r>
          </w:p>
          <w:p w:rsidR="008619FC" w:rsidRPr="000A3CAE" w:rsidRDefault="008619FC" w:rsidP="00C40A0D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                         </w:t>
            </w:r>
            <w:proofErr w:type="gramStart"/>
            <w:r w:rsidRPr="000A3CAE">
              <w:rPr>
                <w:sz w:val="24"/>
                <w:szCs w:val="24"/>
                <w:lang w:eastAsia="en-US"/>
              </w:rPr>
              <w:t>допускающих</w:t>
            </w:r>
            <w:proofErr w:type="gramEnd"/>
            <w:r w:rsidRPr="000A3CAE">
              <w:rPr>
                <w:sz w:val="24"/>
                <w:szCs w:val="24"/>
                <w:lang w:eastAsia="en-US"/>
              </w:rPr>
              <w:t xml:space="preserve"> самовольные уходы из семьи;</w:t>
            </w:r>
          </w:p>
          <w:p w:rsidR="00C40A0D" w:rsidRPr="000A3CAE" w:rsidRDefault="00C40A0D" w:rsidP="00C40A0D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0A3CAE">
              <w:rPr>
                <w:sz w:val="24"/>
                <w:szCs w:val="24"/>
                <w:lang w:eastAsia="en-US"/>
              </w:rPr>
              <w:t>проявляющих</w:t>
            </w:r>
            <w:proofErr w:type="gramEnd"/>
            <w:r w:rsidRPr="000A3CAE">
              <w:rPr>
                <w:sz w:val="24"/>
                <w:szCs w:val="24"/>
                <w:lang w:eastAsia="en-US"/>
              </w:rPr>
              <w:t xml:space="preserve"> признаки деструктивной направленности;</w:t>
            </w:r>
          </w:p>
          <w:p w:rsidR="008619FC" w:rsidRPr="000A3CAE" w:rsidRDefault="008619FC" w:rsidP="00C40A0D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619FC" w:rsidRPr="000A3CAE" w:rsidRDefault="008619FC" w:rsidP="00C40A0D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0A3CAE">
              <w:rPr>
                <w:sz w:val="24"/>
                <w:szCs w:val="24"/>
                <w:lang w:eastAsia="en-US"/>
              </w:rPr>
              <w:t>Систематически пропускающих занятия  без уважительных причин;</w:t>
            </w:r>
            <w:proofErr w:type="gramEnd"/>
          </w:p>
          <w:p w:rsidR="008619FC" w:rsidRPr="000A3CAE" w:rsidRDefault="008619FC" w:rsidP="00C40A0D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2. </w:t>
            </w:r>
            <w:r w:rsidR="0081266F" w:rsidRPr="000A3CAE">
              <w:rPr>
                <w:sz w:val="24"/>
                <w:szCs w:val="24"/>
                <w:lang w:eastAsia="en-US"/>
              </w:rPr>
              <w:t>Индивидуально-профилактической работы с несовершеннолетними и семьями, н</w:t>
            </w:r>
            <w:r w:rsidRPr="000A3CAE">
              <w:rPr>
                <w:sz w:val="24"/>
                <w:szCs w:val="24"/>
                <w:lang w:eastAsia="en-US"/>
              </w:rPr>
              <w:t>аходящимися в социально опасном положении</w:t>
            </w:r>
          </w:p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 xml:space="preserve">КДН и ЗП администрации Питерского </w:t>
            </w:r>
            <w:r w:rsidRPr="000A3CAE">
              <w:rPr>
                <w:sz w:val="24"/>
                <w:szCs w:val="24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Е</w:t>
            </w:r>
            <w:r w:rsidR="008619FC" w:rsidRPr="000A3CAE">
              <w:rPr>
                <w:sz w:val="24"/>
                <w:szCs w:val="24"/>
                <w:lang w:eastAsia="en-US"/>
              </w:rPr>
              <w:t>жемесячно</w:t>
            </w: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</w:p>
          <w:p w:rsidR="00FD4E33" w:rsidRPr="000A3CAE" w:rsidRDefault="00FD4E33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9FC" w:rsidRPr="000A3CAE" w:rsidRDefault="008619FC" w:rsidP="00CC1654">
            <w:pPr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Информирование о результатах указанных мероприятий:</w:t>
            </w:r>
          </w:p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председателя  комиссии по делам несовершеннолетних и защите их прав администрации Питерского муниципального района;</w:t>
            </w:r>
          </w:p>
          <w:p w:rsidR="008619FC" w:rsidRPr="000A3CAE" w:rsidRDefault="008619FC" w:rsidP="00CC1654">
            <w:pPr>
              <w:tabs>
                <w:tab w:val="left" w:pos="1631"/>
              </w:tabs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руководителей ведомств системы профилактики безнадзорности и правонарушений несовершеннолетних;</w:t>
            </w:r>
          </w:p>
          <w:p w:rsidR="008619FC" w:rsidRPr="000A3CAE" w:rsidRDefault="008619FC" w:rsidP="00CC1654">
            <w:pPr>
              <w:tabs>
                <w:tab w:val="left" w:pos="1631"/>
              </w:tabs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Главы администрации муниципального района.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Организация  </w:t>
            </w:r>
            <w:proofErr w:type="gramStart"/>
            <w:r w:rsidRPr="000A3CAE">
              <w:rPr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0A3CAE">
              <w:rPr>
                <w:sz w:val="24"/>
                <w:szCs w:val="24"/>
                <w:lang w:eastAsia="en-US"/>
              </w:rPr>
              <w:t xml:space="preserve">  исполнением рекомендованных  комиссией по делам несовершеннолетних и защите их прав при Правительстве Саратовской области  технологий работы с семьями, находящимися в социально опасном положении, и организации индивидуальной профилактической работы с несовершеннолетними, состоящими на учете в органах и учреждениях </w:t>
            </w:r>
            <w:r w:rsidRPr="000A3CAE">
              <w:rPr>
                <w:sz w:val="24"/>
                <w:szCs w:val="24"/>
                <w:lang w:eastAsia="en-US"/>
              </w:rPr>
              <w:lastRenderedPageBreak/>
              <w:t>системы профилактики.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Изучение и анализ проблем межведомственного </w:t>
            </w:r>
            <w:proofErr w:type="gramStart"/>
            <w:r w:rsidRPr="000A3CAE">
              <w:rPr>
                <w:sz w:val="24"/>
                <w:szCs w:val="24"/>
                <w:lang w:eastAsia="en-US"/>
              </w:rPr>
              <w:t>взаимодействия</w:t>
            </w:r>
            <w:proofErr w:type="gramEnd"/>
            <w:r w:rsidRPr="000A3CAE">
              <w:rPr>
                <w:sz w:val="24"/>
                <w:szCs w:val="24"/>
                <w:lang w:eastAsia="en-US"/>
              </w:rPr>
              <w:t xml:space="preserve"> и совершенствование технологий по координации деятельности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Анализ досуговой занятости несовершеннолетних, находящихся в социально опасном положении, состоящих на учете в отделении полиции.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ОП № 2 в составе МО МВД России «</w:t>
            </w:r>
            <w:proofErr w:type="spellStart"/>
            <w:r w:rsidRPr="000A3CAE">
              <w:rPr>
                <w:sz w:val="24"/>
                <w:szCs w:val="24"/>
                <w:lang w:eastAsia="en-US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AA1833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833" w:rsidRPr="000A3CAE" w:rsidRDefault="00AA1833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833" w:rsidRPr="000A3CAE" w:rsidRDefault="00AA1833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Проведение мониторинга по в</w:t>
            </w:r>
            <w:r w:rsidR="00AE0BCA" w:rsidRPr="000A3CAE">
              <w:rPr>
                <w:sz w:val="24"/>
                <w:szCs w:val="24"/>
                <w:lang w:eastAsia="en-US"/>
              </w:rPr>
              <w:t>ы</w:t>
            </w:r>
            <w:r w:rsidRPr="000A3CAE">
              <w:rPr>
                <w:sz w:val="24"/>
                <w:szCs w:val="24"/>
                <w:lang w:eastAsia="en-US"/>
              </w:rPr>
              <w:t>явлению</w:t>
            </w:r>
            <w:r w:rsidR="00AE0BCA" w:rsidRPr="000A3CAE">
              <w:rPr>
                <w:sz w:val="24"/>
                <w:szCs w:val="24"/>
                <w:lang w:eastAsia="en-US"/>
              </w:rPr>
              <w:t xml:space="preserve">  экстремистских  проявлений среди обучающихся образовательных организаций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833" w:rsidRPr="000A3CAE" w:rsidRDefault="0015167D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МУ Управление образования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833" w:rsidRPr="000A3CAE" w:rsidRDefault="0015167D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833" w:rsidRPr="000A3CAE" w:rsidRDefault="00AA1833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8619FC" w:rsidRDefault="008619FC" w:rsidP="008619FC">
      <w:pPr>
        <w:pStyle w:val="a8"/>
        <w:spacing w:line="230" w:lineRule="auto"/>
        <w:rPr>
          <w:bCs/>
          <w:i/>
          <w:iCs/>
        </w:rPr>
      </w:pPr>
    </w:p>
    <w:p w:rsidR="00B45ACB" w:rsidRDefault="00B45ACB" w:rsidP="008619FC">
      <w:pPr>
        <w:pStyle w:val="a8"/>
        <w:spacing w:line="230" w:lineRule="auto"/>
        <w:rPr>
          <w:bCs/>
          <w:i/>
          <w:iCs/>
        </w:rPr>
      </w:pPr>
    </w:p>
    <w:p w:rsidR="00B45ACB" w:rsidRDefault="00B45ACB" w:rsidP="008619FC">
      <w:pPr>
        <w:pStyle w:val="a8"/>
        <w:spacing w:line="230" w:lineRule="auto"/>
        <w:rPr>
          <w:b/>
          <w:bCs/>
          <w:iCs/>
        </w:rPr>
      </w:pPr>
      <w:r>
        <w:rPr>
          <w:b/>
          <w:bCs/>
          <w:iCs/>
        </w:rPr>
        <w:t xml:space="preserve">                                      </w:t>
      </w:r>
      <w:r w:rsidRPr="00B45ACB">
        <w:rPr>
          <w:b/>
          <w:bCs/>
          <w:iCs/>
        </w:rPr>
        <w:t>3.</w:t>
      </w:r>
      <w:r>
        <w:rPr>
          <w:b/>
          <w:bCs/>
          <w:iCs/>
        </w:rPr>
        <w:t xml:space="preserve"> Нормативно-правовая деятельность</w:t>
      </w:r>
    </w:p>
    <w:p w:rsidR="00B7574D" w:rsidRPr="008208B7" w:rsidRDefault="00FE25C5" w:rsidP="008619FC">
      <w:pPr>
        <w:pStyle w:val="a8"/>
        <w:spacing w:line="230" w:lineRule="auto"/>
        <w:rPr>
          <w:b/>
          <w:bCs/>
          <w:iCs/>
        </w:rPr>
      </w:pPr>
      <w:r>
        <w:rPr>
          <w:b/>
          <w:bCs/>
          <w:iCs/>
        </w:rPr>
        <w:t xml:space="preserve">  </w:t>
      </w:r>
      <w:r w:rsidR="00B7574D">
        <w:rPr>
          <w:b/>
          <w:bCs/>
          <w:iCs/>
        </w:rPr>
        <w:t>( разработка проектов законов, госпрограмм, нормативных документов)</w:t>
      </w:r>
    </w:p>
    <w:p w:rsidR="00CC1654" w:rsidRPr="008208B7" w:rsidRDefault="00CC1654" w:rsidP="008619FC">
      <w:pPr>
        <w:pStyle w:val="a8"/>
        <w:spacing w:line="230" w:lineRule="auto"/>
        <w:rPr>
          <w:b/>
          <w:bCs/>
          <w:iCs/>
        </w:rPr>
      </w:pPr>
    </w:p>
    <w:p w:rsidR="00CC1654" w:rsidRPr="008208B7" w:rsidRDefault="00CC1654" w:rsidP="008619FC">
      <w:pPr>
        <w:pStyle w:val="a8"/>
        <w:spacing w:line="230" w:lineRule="auto"/>
        <w:rPr>
          <w:b/>
          <w:bCs/>
          <w:iCs/>
        </w:rPr>
      </w:pPr>
    </w:p>
    <w:p w:rsidR="00CC1654" w:rsidRPr="000A3CAE" w:rsidRDefault="00CC1654" w:rsidP="00CC1654">
      <w:pPr>
        <w:spacing w:line="228" w:lineRule="auto"/>
        <w:ind w:firstLine="709"/>
        <w:jc w:val="both"/>
        <w:rPr>
          <w:bCs/>
          <w:i/>
          <w:iCs/>
        </w:rPr>
      </w:pPr>
    </w:p>
    <w:tbl>
      <w:tblPr>
        <w:tblStyle w:val="ac"/>
        <w:tblW w:w="0" w:type="auto"/>
        <w:tblLayout w:type="fixed"/>
        <w:tblLook w:val="04A0"/>
      </w:tblPr>
      <w:tblGrid>
        <w:gridCol w:w="1242"/>
        <w:gridCol w:w="3264"/>
        <w:gridCol w:w="2123"/>
        <w:gridCol w:w="1365"/>
        <w:gridCol w:w="1577"/>
      </w:tblGrid>
      <w:tr w:rsidR="00CC1654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№</w:t>
            </w:r>
          </w:p>
          <w:p w:rsidR="00CC1654" w:rsidRPr="000A3CAE" w:rsidRDefault="00CC1654" w:rsidP="00CC165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п</w:t>
            </w:r>
            <w:proofErr w:type="spellEnd"/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654" w:rsidRPr="000A3CAE" w:rsidRDefault="00CC1654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1654" w:rsidRPr="000A3CAE" w:rsidRDefault="00CC1654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  <w:p w:rsidR="00CC1654" w:rsidRPr="000A3CAE" w:rsidRDefault="00CC1654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за  исполнение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Сроки  проведения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spacing w:line="228" w:lineRule="auto"/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CC1654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654" w:rsidRPr="000A3CAE" w:rsidRDefault="00CC1654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CC1654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8208B7" w:rsidP="00132785">
            <w:pPr>
              <w:spacing w:line="230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Принятие постановлений КДН и ЗП, направленные на координацию деятельности безнадзорности и правонарушений </w:t>
            </w:r>
            <w:r w:rsidR="00CC1654" w:rsidRPr="000A3CAE">
              <w:rPr>
                <w:sz w:val="24"/>
                <w:szCs w:val="24"/>
                <w:lang w:eastAsia="en-US"/>
              </w:rPr>
              <w:t>несовершеннолетних в 202</w:t>
            </w:r>
            <w:r w:rsidR="00462528">
              <w:rPr>
                <w:sz w:val="24"/>
                <w:szCs w:val="24"/>
                <w:lang w:eastAsia="en-US"/>
              </w:rPr>
              <w:t>2</w:t>
            </w:r>
            <w:r w:rsidR="00CC1654" w:rsidRPr="000A3CAE">
              <w:rPr>
                <w:sz w:val="24"/>
                <w:szCs w:val="24"/>
                <w:lang w:eastAsia="en-US"/>
              </w:rPr>
              <w:t xml:space="preserve"> году;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654" w:rsidRPr="000A3CAE" w:rsidRDefault="00CC1654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C1654" w:rsidRPr="000A3CAE" w:rsidRDefault="00462528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  <w:p w:rsidR="00CC1654" w:rsidRPr="000A3CAE" w:rsidRDefault="00CC1654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654" w:rsidRPr="000A3CAE" w:rsidRDefault="00CC1654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C1654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654" w:rsidRPr="000A3CAE" w:rsidRDefault="00462528" w:rsidP="00CC1654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462528" w:rsidP="00462528">
            <w:pPr>
              <w:spacing w:line="230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Утверждение МИПР семей СОП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462528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По</w:t>
            </w:r>
            <w:r w:rsidR="00462528">
              <w:rPr>
                <w:sz w:val="24"/>
                <w:szCs w:val="24"/>
                <w:lang w:eastAsia="en-US"/>
              </w:rPr>
              <w:t>стоянно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654" w:rsidRPr="000A3CAE" w:rsidRDefault="00CC1654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CC1654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654" w:rsidRPr="000A3CAE" w:rsidRDefault="004F0AAC" w:rsidP="00CC1654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654" w:rsidRPr="000A3CAE" w:rsidRDefault="004F0AAC" w:rsidP="0087742F">
            <w:pPr>
              <w:spacing w:line="216" w:lineRule="auto"/>
              <w:ind w:firstLine="70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Разработка нормативно-правовых </w:t>
            </w:r>
            <w:r>
              <w:rPr>
                <w:sz w:val="24"/>
                <w:szCs w:val="24"/>
                <w:lang w:eastAsia="en-US"/>
              </w:rPr>
              <w:lastRenderedPageBreak/>
              <w:t>документов о деятельности комиссии по делам несовершеннолетних и защите их пр</w:t>
            </w:r>
            <w:r w:rsidR="0087742F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в</w:t>
            </w:r>
            <w:r w:rsidR="0087742F">
              <w:rPr>
                <w:sz w:val="24"/>
                <w:szCs w:val="24"/>
                <w:lang w:eastAsia="en-US"/>
              </w:rPr>
              <w:t xml:space="preserve"> Питерского муниципального района Саратовской области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CC1654" w:rsidRPr="000A3CA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 xml:space="preserve">КДН и ЗП администрации </w:t>
            </w:r>
            <w:r w:rsidRPr="000A3CAE">
              <w:rPr>
                <w:sz w:val="24"/>
                <w:szCs w:val="24"/>
                <w:lang w:eastAsia="en-US"/>
              </w:rPr>
              <w:lastRenderedPageBreak/>
              <w:t>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87742F" w:rsidP="0087742F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ежеквартально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654" w:rsidRPr="000A3CAE" w:rsidRDefault="00CC1654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CC1654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654" w:rsidRPr="000A3CAE" w:rsidRDefault="00194FDD" w:rsidP="00CC1654">
            <w:pPr>
              <w:spacing w:line="228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194FDD" w:rsidP="00194FDD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Утверждение индивидуально-профилактических планов работы с несовершеннолетними.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района,</w:t>
            </w:r>
          </w:p>
          <w:p w:rsidR="00CC1654" w:rsidRPr="000A3CAE" w:rsidRDefault="00CC1654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Орган опеки и попечительства несовершеннолетнего населения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654" w:rsidRPr="000A3CAE" w:rsidRDefault="00CC1654" w:rsidP="00132785">
            <w:pPr>
              <w:spacing w:line="230" w:lineRule="auto"/>
              <w:ind w:right="-70" w:hanging="70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</w:t>
            </w:r>
            <w:r w:rsidR="00132785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654" w:rsidRPr="000A3CAE" w:rsidRDefault="00CC1654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8619FC" w:rsidRPr="000A3CAE" w:rsidRDefault="008619FC" w:rsidP="008619FC">
      <w:pPr>
        <w:pStyle w:val="a8"/>
        <w:spacing w:line="230" w:lineRule="auto"/>
        <w:rPr>
          <w:bCs/>
          <w:i/>
          <w:iCs/>
        </w:rPr>
      </w:pPr>
    </w:p>
    <w:p w:rsidR="008619FC" w:rsidRPr="000A3CAE" w:rsidRDefault="00B45ACB" w:rsidP="008619FC">
      <w:pPr>
        <w:spacing w:line="230" w:lineRule="auto"/>
        <w:ind w:left="709"/>
        <w:jc w:val="center"/>
        <w:rPr>
          <w:bCs/>
          <w:i/>
          <w:iCs/>
        </w:rPr>
      </w:pPr>
      <w:r w:rsidRPr="00B45ACB">
        <w:rPr>
          <w:b/>
        </w:rPr>
        <w:t>4</w:t>
      </w:r>
      <w:r w:rsidR="008619FC" w:rsidRPr="000A3CAE">
        <w:rPr>
          <w:b/>
        </w:rPr>
        <w:t>.</w:t>
      </w:r>
      <w:r>
        <w:rPr>
          <w:b/>
        </w:rPr>
        <w:t>Инструктивно-методическая деятельность</w:t>
      </w:r>
      <w:r w:rsidR="008619FC" w:rsidRPr="000A3CAE">
        <w:rPr>
          <w:b/>
        </w:rPr>
        <w:t>.</w:t>
      </w:r>
    </w:p>
    <w:p w:rsidR="008619FC" w:rsidRPr="000A3CAE" w:rsidRDefault="008619FC" w:rsidP="008619FC">
      <w:pPr>
        <w:pStyle w:val="a8"/>
        <w:spacing w:line="230" w:lineRule="auto"/>
      </w:pPr>
    </w:p>
    <w:p w:rsidR="008619FC" w:rsidRPr="000A3CAE" w:rsidRDefault="008619FC" w:rsidP="008619FC">
      <w:pPr>
        <w:spacing w:line="230" w:lineRule="auto"/>
        <w:ind w:left="709"/>
        <w:rPr>
          <w:b/>
        </w:rPr>
      </w:pPr>
    </w:p>
    <w:p w:rsidR="008619FC" w:rsidRPr="000A3CAE" w:rsidRDefault="008619FC" w:rsidP="008619FC">
      <w:pPr>
        <w:spacing w:line="228" w:lineRule="auto"/>
        <w:ind w:firstLine="709"/>
        <w:jc w:val="both"/>
        <w:rPr>
          <w:bCs/>
          <w:i/>
          <w:iCs/>
        </w:rPr>
      </w:pPr>
    </w:p>
    <w:tbl>
      <w:tblPr>
        <w:tblStyle w:val="ac"/>
        <w:tblW w:w="0" w:type="auto"/>
        <w:tblLayout w:type="fixed"/>
        <w:tblLook w:val="04A0"/>
      </w:tblPr>
      <w:tblGrid>
        <w:gridCol w:w="1242"/>
        <w:gridCol w:w="3264"/>
        <w:gridCol w:w="2123"/>
        <w:gridCol w:w="1365"/>
        <w:gridCol w:w="1577"/>
      </w:tblGrid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№</w:t>
            </w:r>
          </w:p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9FC" w:rsidRPr="000A3CAE" w:rsidRDefault="008619FC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9FC" w:rsidRPr="000A3CAE" w:rsidRDefault="008619FC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  <w:p w:rsidR="008619FC" w:rsidRPr="000A3CAE" w:rsidRDefault="008619FC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за  исполнение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3CAE">
              <w:rPr>
                <w:b/>
                <w:sz w:val="24"/>
                <w:szCs w:val="24"/>
                <w:lang w:eastAsia="en-US"/>
              </w:rPr>
              <w:t>Сроки  проведения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28" w:lineRule="auto"/>
              <w:jc w:val="both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0A3CAE">
              <w:rPr>
                <w:b/>
                <w:bCs/>
                <w:iCs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97B" w:rsidRPr="000A3CAE" w:rsidRDefault="0045697B" w:rsidP="00CC1654">
            <w:pPr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Заседание  круглого стола «Проблемы и алгоритм межведомственного взаимодействия КДН и ЗП с органами и учреждениями системы профилактики»</w:t>
            </w:r>
          </w:p>
          <w:p w:rsidR="008619FC" w:rsidRPr="000A3CAE" w:rsidRDefault="008619FC" w:rsidP="00CC16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E46C67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Февраль 202</w:t>
            </w:r>
            <w:r w:rsidR="00E46C67">
              <w:rPr>
                <w:sz w:val="24"/>
                <w:szCs w:val="24"/>
                <w:lang w:eastAsia="en-US"/>
              </w:rPr>
              <w:t>2</w:t>
            </w:r>
            <w:r w:rsidRPr="000A3CAE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Заседание круглого «П</w:t>
            </w:r>
            <w:r w:rsidRPr="000A3CAE">
              <w:rPr>
                <w:bCs/>
                <w:iCs/>
                <w:sz w:val="24"/>
                <w:szCs w:val="24"/>
              </w:rPr>
              <w:t xml:space="preserve">рофилактика алкоголизма, наркомании, токсикомании, </w:t>
            </w:r>
            <w:proofErr w:type="spellStart"/>
            <w:r w:rsidRPr="000A3CAE">
              <w:rPr>
                <w:bCs/>
                <w:iCs/>
                <w:sz w:val="24"/>
                <w:szCs w:val="24"/>
              </w:rPr>
              <w:t>табакокурения</w:t>
            </w:r>
            <w:proofErr w:type="spellEnd"/>
            <w:r w:rsidRPr="000A3CAE">
              <w:rPr>
                <w:bCs/>
                <w:iCs/>
                <w:sz w:val="24"/>
                <w:szCs w:val="24"/>
              </w:rPr>
              <w:t>,  других наркологических расстрой</w:t>
            </w:r>
            <w:proofErr w:type="gramStart"/>
            <w:r w:rsidRPr="000A3CAE">
              <w:rPr>
                <w:bCs/>
                <w:iCs/>
                <w:sz w:val="24"/>
                <w:szCs w:val="24"/>
              </w:rPr>
              <w:t>ств</w:t>
            </w:r>
            <w:r w:rsidR="00F42CC2" w:rsidRPr="000A3CAE">
              <w:rPr>
                <w:bCs/>
                <w:iCs/>
                <w:sz w:val="24"/>
                <w:szCs w:val="24"/>
              </w:rPr>
              <w:t xml:space="preserve"> </w:t>
            </w:r>
            <w:r w:rsidRPr="000A3CAE">
              <w:rPr>
                <w:bCs/>
                <w:iCs/>
                <w:sz w:val="24"/>
                <w:szCs w:val="24"/>
              </w:rPr>
              <w:t xml:space="preserve"> ср</w:t>
            </w:r>
            <w:proofErr w:type="gramEnd"/>
            <w:r w:rsidRPr="000A3CAE">
              <w:rPr>
                <w:bCs/>
                <w:iCs/>
                <w:sz w:val="24"/>
                <w:szCs w:val="24"/>
              </w:rPr>
              <w:t>еди несовершеннолетних»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Государственное учреждение здравоохранения Саратовской области «Питерская районная больница»;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врач психиатр-нарколог Саратовской областной психиатрической больницы в Питерском районе;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 xml:space="preserve">муниципальное учреждение Управление образования администрации Питерского </w:t>
            </w:r>
            <w:r w:rsidRPr="000A3CAE">
              <w:rPr>
                <w:sz w:val="24"/>
                <w:szCs w:val="24"/>
              </w:rPr>
              <w:lastRenderedPageBreak/>
              <w:t>муниципального района;</w:t>
            </w:r>
          </w:p>
          <w:p w:rsidR="008619FC" w:rsidRPr="000A3CAE" w:rsidRDefault="008619FC" w:rsidP="00CC1654">
            <w:pPr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</w:t>
            </w:r>
            <w:r w:rsidRPr="000A3CAE">
              <w:rPr>
                <w:sz w:val="24"/>
                <w:szCs w:val="24"/>
              </w:rPr>
              <w:t>Государственное автономное учреждение Саратовской области  «Комплексный Центр социального обслуживания населения Питерского района»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A9390A" w:rsidP="00E46C67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Апрель 202</w:t>
            </w:r>
            <w:r w:rsidR="00E46C67">
              <w:rPr>
                <w:sz w:val="24"/>
                <w:szCs w:val="24"/>
                <w:lang w:eastAsia="en-US"/>
              </w:rPr>
              <w:t>2</w:t>
            </w:r>
            <w:r w:rsidRPr="000A3CAE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6C6447">
            <w:pPr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Заседание круглого стола: «</w:t>
            </w:r>
            <w:r w:rsidR="006C6447" w:rsidRPr="000A3CAE">
              <w:rPr>
                <w:sz w:val="24"/>
                <w:szCs w:val="24"/>
                <w:lang w:eastAsia="en-US"/>
              </w:rPr>
              <w:t>Противодействие и идеология терроризма и экстремизма в образовательной и молодежной среде»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Муниципальное учреждение управление образования», представители всех ведомств системы профилактики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130DB1" w:rsidP="00E46C67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Сентябрь 202</w:t>
            </w:r>
            <w:r w:rsidR="00E46C67">
              <w:rPr>
                <w:sz w:val="24"/>
                <w:szCs w:val="24"/>
                <w:lang w:eastAsia="en-US"/>
              </w:rPr>
              <w:t>2</w:t>
            </w:r>
            <w:r w:rsidR="008619FC" w:rsidRPr="000A3CAE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Проведение  двух этапов профилактической акции «Защита»</w:t>
            </w:r>
          </w:p>
          <w:p w:rsidR="008619FC" w:rsidRPr="000A3CAE" w:rsidRDefault="008619FC" w:rsidP="00CC16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Представители КДН и ЗП, УИИ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E46C67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202</w:t>
            </w:r>
            <w:r w:rsidR="00E46C67">
              <w:rPr>
                <w:sz w:val="24"/>
                <w:szCs w:val="24"/>
                <w:lang w:eastAsia="en-US"/>
              </w:rPr>
              <w:t>2</w:t>
            </w:r>
            <w:r w:rsidRPr="000A3CAE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Проведение  двух этапов профилактической акции «Забота»</w:t>
            </w:r>
          </w:p>
          <w:p w:rsidR="008619FC" w:rsidRPr="000A3CAE" w:rsidRDefault="008619FC" w:rsidP="00CC16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Представители КДН и ЗП, 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ОП № 2 в составе МО МВД России «</w:t>
            </w:r>
            <w:proofErr w:type="spellStart"/>
            <w:r w:rsidRPr="000A3CAE">
              <w:rPr>
                <w:sz w:val="24"/>
                <w:szCs w:val="24"/>
                <w:lang w:eastAsia="en-US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  <w:lang w:eastAsia="en-US"/>
              </w:rPr>
              <w:t>»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E46C67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202</w:t>
            </w:r>
            <w:r w:rsidR="00E46C67">
              <w:rPr>
                <w:sz w:val="24"/>
                <w:szCs w:val="24"/>
                <w:lang w:eastAsia="en-US"/>
              </w:rPr>
              <w:t>2</w:t>
            </w:r>
            <w:r w:rsidRPr="000A3CAE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C6447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447" w:rsidRPr="000A3CAE" w:rsidRDefault="006C6447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447" w:rsidRPr="000A3CAE" w:rsidRDefault="00B12697" w:rsidP="00CC1654">
            <w:pPr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Проведение профилактической акции «Семья без наркотиков»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447" w:rsidRPr="000A3CAE" w:rsidRDefault="00847928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</w:rPr>
              <w:t>УИИ УФСИН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447" w:rsidRPr="000A3CAE" w:rsidRDefault="00847928" w:rsidP="00E46C67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202</w:t>
            </w:r>
            <w:r w:rsidR="00E46C67">
              <w:rPr>
                <w:sz w:val="24"/>
                <w:szCs w:val="24"/>
                <w:lang w:eastAsia="en-US"/>
              </w:rPr>
              <w:t>2</w:t>
            </w:r>
            <w:r w:rsidRPr="000A3CAE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447" w:rsidRPr="000A3CAE" w:rsidRDefault="006C6447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Подготовка аналитических материалов, справок о деятельности комиссии по делам несовершеннолетних и защите их прав администрации Питерского муниципального района по исполнению поручений КДН и ЗП при Правительстве  Саратовской области.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Организация и проведение   профилактической операции «Месяц </w:t>
            </w:r>
            <w:proofErr w:type="spellStart"/>
            <w:r w:rsidRPr="000A3CAE">
              <w:rPr>
                <w:sz w:val="24"/>
                <w:szCs w:val="24"/>
                <w:lang w:eastAsia="en-US"/>
              </w:rPr>
              <w:t>БезОпасности</w:t>
            </w:r>
            <w:proofErr w:type="spellEnd"/>
            <w:r w:rsidRPr="000A3CAE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ind w:right="-142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E06EFF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EFF" w:rsidRPr="000A3CAE" w:rsidRDefault="00E06EFF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EFF" w:rsidRPr="000A3CAE" w:rsidRDefault="00E06EFF" w:rsidP="00333770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Организация  и проведение </w:t>
            </w:r>
            <w:r w:rsidRPr="000A3CAE">
              <w:rPr>
                <w:sz w:val="24"/>
                <w:szCs w:val="24"/>
                <w:lang w:eastAsia="en-US"/>
              </w:rPr>
              <w:lastRenderedPageBreak/>
              <w:t xml:space="preserve">акции </w:t>
            </w:r>
            <w:r w:rsidR="00333770" w:rsidRPr="000A3CAE">
              <w:rPr>
                <w:sz w:val="24"/>
                <w:szCs w:val="24"/>
                <w:lang w:eastAsia="en-US"/>
              </w:rPr>
              <w:t>в</w:t>
            </w:r>
            <w:r w:rsidRPr="000A3CAE">
              <w:rPr>
                <w:sz w:val="24"/>
                <w:szCs w:val="24"/>
                <w:lang w:eastAsia="en-US"/>
              </w:rPr>
              <w:t xml:space="preserve"> ГБПОУ СО «ПАЛ» «Мы против курения»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EFF" w:rsidRPr="000A3CAE" w:rsidRDefault="00C9117A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 xml:space="preserve">ГБПОУ СО </w:t>
            </w:r>
            <w:r w:rsidRPr="000A3CAE">
              <w:rPr>
                <w:sz w:val="24"/>
                <w:szCs w:val="24"/>
                <w:lang w:eastAsia="en-US"/>
              </w:rPr>
              <w:lastRenderedPageBreak/>
              <w:t>«ПАЛ», органы и учреждения системы профилактики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EFF" w:rsidRPr="000A3CAE" w:rsidRDefault="00E06EFF" w:rsidP="00CC1654">
            <w:pPr>
              <w:spacing w:line="230" w:lineRule="auto"/>
              <w:ind w:right="-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EFF" w:rsidRPr="000A3CAE" w:rsidRDefault="00E06EFF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E06EFF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9</w:t>
            </w:r>
            <w:r w:rsidR="008619FC" w:rsidRPr="000A3C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Направление информационно</w:t>
            </w:r>
            <w:r w:rsidR="00333770" w:rsidRPr="000A3CAE">
              <w:rPr>
                <w:sz w:val="24"/>
                <w:szCs w:val="24"/>
                <w:lang w:eastAsia="en-US"/>
              </w:rPr>
              <w:t xml:space="preserve"> </w:t>
            </w:r>
            <w:r w:rsidRPr="000A3CAE">
              <w:rPr>
                <w:sz w:val="24"/>
                <w:szCs w:val="24"/>
                <w:lang w:eastAsia="en-US"/>
              </w:rPr>
              <w:t>- методических материалов в помощь специалистам  ведомств системы профилактики по возникающим вопросам.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E06EFF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10</w:t>
            </w:r>
            <w:r w:rsidR="008619FC" w:rsidRPr="000A3C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Акция «телефон Доверия» к международному Дню телефонов Доверия</w:t>
            </w:r>
          </w:p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Муниципальное учреждение Управление образования», </w:t>
            </w:r>
            <w:r w:rsidRPr="000A3CAE">
              <w:rPr>
                <w:sz w:val="24"/>
                <w:szCs w:val="24"/>
              </w:rPr>
              <w:t>Государственное автономное учреждение Саратовской области  «Комплексный Центр социального обслуживания населения Питерского района»</w:t>
            </w: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E46C67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май 202</w:t>
            </w:r>
            <w:r w:rsidR="00E46C67">
              <w:rPr>
                <w:sz w:val="24"/>
                <w:szCs w:val="24"/>
                <w:lang w:eastAsia="en-US"/>
              </w:rPr>
              <w:t>2</w:t>
            </w:r>
            <w:r w:rsidRPr="000A3CAE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Проведение </w:t>
            </w:r>
            <w:r w:rsidR="009E17CF" w:rsidRPr="000A3CAE">
              <w:rPr>
                <w:sz w:val="24"/>
                <w:szCs w:val="24"/>
                <w:lang w:eastAsia="en-US"/>
              </w:rPr>
              <w:t xml:space="preserve">профилактической </w:t>
            </w:r>
            <w:r w:rsidRPr="000A3CAE">
              <w:rPr>
                <w:sz w:val="24"/>
                <w:szCs w:val="24"/>
                <w:lang w:eastAsia="en-US"/>
              </w:rPr>
              <w:t>акции «</w:t>
            </w:r>
            <w:r w:rsidR="009E17CF" w:rsidRPr="000A3CAE">
              <w:rPr>
                <w:sz w:val="24"/>
                <w:szCs w:val="24"/>
                <w:lang w:eastAsia="en-US"/>
              </w:rPr>
              <w:t xml:space="preserve">Единый </w:t>
            </w:r>
            <w:r w:rsidRPr="000A3CAE">
              <w:rPr>
                <w:sz w:val="24"/>
                <w:szCs w:val="24"/>
                <w:lang w:eastAsia="en-US"/>
              </w:rPr>
              <w:t>День профилактики»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</w:rPr>
              <w:t>Отделение полиции № 2 в составе Межмуниципального отдела Министерства внутренних дел России «</w:t>
            </w:r>
            <w:proofErr w:type="spellStart"/>
            <w:r w:rsidRPr="000A3CAE">
              <w:rPr>
                <w:sz w:val="24"/>
                <w:szCs w:val="24"/>
              </w:rPr>
              <w:t>Новоузенский</w:t>
            </w:r>
            <w:proofErr w:type="spellEnd"/>
            <w:r w:rsidRPr="000A3CAE">
              <w:rPr>
                <w:sz w:val="24"/>
                <w:szCs w:val="24"/>
              </w:rPr>
              <w:t>»   муниципальное учреждение Управление образования администрации Питерского муниципального района;</w:t>
            </w:r>
          </w:p>
          <w:p w:rsidR="008619FC" w:rsidRPr="000A3CAE" w:rsidRDefault="008619FC" w:rsidP="00CC1654">
            <w:pPr>
              <w:jc w:val="both"/>
              <w:rPr>
                <w:sz w:val="24"/>
                <w:szCs w:val="24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 </w:t>
            </w:r>
            <w:r w:rsidRPr="000A3CAE">
              <w:rPr>
                <w:sz w:val="24"/>
                <w:szCs w:val="24"/>
              </w:rPr>
              <w:t xml:space="preserve">Государственное автономное учреждение Саратовской области  «Комплексный Центр социального </w:t>
            </w:r>
            <w:r w:rsidRPr="000A3CAE">
              <w:rPr>
                <w:sz w:val="24"/>
                <w:szCs w:val="24"/>
              </w:rPr>
              <w:lastRenderedPageBreak/>
              <w:t>обслуживания населения Питерского района»</w:t>
            </w:r>
          </w:p>
          <w:p w:rsidR="008619FC" w:rsidRPr="000A3CAE" w:rsidRDefault="008619FC" w:rsidP="00CC165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1E2C69" w:rsidP="001E2C69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1,3 четверг каждого месяца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Организация  взаимодействия с религиозными организациями по вопросам профилактики суицидальных проявлений в подростковой среде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Храм Святого Архангела Михаила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Участие в подготовке и работе совещаний, «круглых столов», конференций, семинаров, проводимых органами и учреждениями, общественными организациями по вопросам, входящим в компетенцию комиссий по делам несовершеннолетних и защите их прав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Оказание методической помощи специалистам ведомств системы профилактики безнадзорности и правонарушений несовершеннолетних начинающим председателям, секретарям общественных комиссий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ind w:right="-142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8619FC" w:rsidRPr="000A3CA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jc w:val="both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Информационное обеспечение деятельности комиссии по делам несовершеннолетних и защите их прав администрации Питерского муниципального района. Связь со средствами массовой информации.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19FC" w:rsidRPr="000A3CAE" w:rsidRDefault="008619FC" w:rsidP="00CC1654">
            <w:pPr>
              <w:spacing w:line="230" w:lineRule="auto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9FC" w:rsidRPr="000A3CAE" w:rsidRDefault="008619FC" w:rsidP="00CC1654">
            <w:pPr>
              <w:spacing w:line="230" w:lineRule="auto"/>
              <w:ind w:right="-142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 xml:space="preserve">весь </w:t>
            </w:r>
          </w:p>
          <w:p w:rsidR="008619FC" w:rsidRPr="000A3CAE" w:rsidRDefault="008619FC" w:rsidP="00CC1654">
            <w:pPr>
              <w:spacing w:line="230" w:lineRule="auto"/>
              <w:ind w:right="-142"/>
              <w:jc w:val="center"/>
              <w:rPr>
                <w:sz w:val="24"/>
                <w:szCs w:val="24"/>
                <w:lang w:eastAsia="en-US"/>
              </w:rPr>
            </w:pPr>
            <w:r w:rsidRPr="000A3CAE">
              <w:rPr>
                <w:sz w:val="24"/>
                <w:szCs w:val="24"/>
                <w:lang w:eastAsia="en-US"/>
              </w:rPr>
              <w:t>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9FC" w:rsidRPr="000A3CAE" w:rsidRDefault="008619FC" w:rsidP="00CC1654">
            <w:pPr>
              <w:spacing w:line="228" w:lineRule="auto"/>
              <w:jc w:val="both"/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8619FC" w:rsidRPr="000A3CAE" w:rsidRDefault="008619FC" w:rsidP="008619FC">
      <w:pPr>
        <w:spacing w:line="228" w:lineRule="auto"/>
        <w:ind w:firstLine="709"/>
        <w:jc w:val="both"/>
        <w:rPr>
          <w:bCs/>
          <w:i/>
          <w:iCs/>
        </w:rPr>
      </w:pPr>
    </w:p>
    <w:p w:rsidR="008619FC" w:rsidRPr="000A3CAE" w:rsidRDefault="008619FC" w:rsidP="008619FC">
      <w:pPr>
        <w:spacing w:line="228" w:lineRule="auto"/>
        <w:ind w:firstLine="709"/>
        <w:jc w:val="both"/>
        <w:rPr>
          <w:bCs/>
          <w:iCs/>
        </w:rPr>
      </w:pPr>
    </w:p>
    <w:p w:rsidR="007C57D8" w:rsidRPr="00B7574D" w:rsidRDefault="000D73CE" w:rsidP="008619FC">
      <w:pPr>
        <w:spacing w:line="228" w:lineRule="auto"/>
        <w:ind w:firstLine="709"/>
        <w:jc w:val="both"/>
        <w:rPr>
          <w:b/>
          <w:bCs/>
          <w:iCs/>
        </w:rPr>
      </w:pPr>
      <w:r w:rsidRPr="00B7574D">
        <w:rPr>
          <w:b/>
          <w:bCs/>
          <w:iCs/>
        </w:rPr>
        <w:t>5. Организационно-практическая деятельность</w:t>
      </w:r>
    </w:p>
    <w:p w:rsidR="007C57D8" w:rsidRPr="000D73CE" w:rsidRDefault="007C57D8" w:rsidP="008619FC">
      <w:pPr>
        <w:spacing w:line="228" w:lineRule="auto"/>
        <w:ind w:firstLine="709"/>
        <w:jc w:val="both"/>
        <w:rPr>
          <w:b/>
          <w:bCs/>
          <w:iCs/>
          <w:sz w:val="28"/>
          <w:szCs w:val="28"/>
        </w:rPr>
      </w:pPr>
    </w:p>
    <w:p w:rsidR="007C57D8" w:rsidRPr="000A3CAE" w:rsidRDefault="007C57D8" w:rsidP="008619FC">
      <w:pPr>
        <w:spacing w:line="228" w:lineRule="auto"/>
        <w:ind w:firstLine="709"/>
        <w:jc w:val="both"/>
        <w:rPr>
          <w:bCs/>
          <w:iCs/>
        </w:rPr>
      </w:pPr>
    </w:p>
    <w:tbl>
      <w:tblPr>
        <w:tblStyle w:val="ac"/>
        <w:tblW w:w="0" w:type="auto"/>
        <w:tblLayout w:type="fixed"/>
        <w:tblLook w:val="04A0"/>
      </w:tblPr>
      <w:tblGrid>
        <w:gridCol w:w="1242"/>
        <w:gridCol w:w="3264"/>
        <w:gridCol w:w="2123"/>
        <w:gridCol w:w="1365"/>
        <w:gridCol w:w="1577"/>
      </w:tblGrid>
      <w:tr w:rsidR="000D73CE" w:rsidRPr="000D73C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Проведение  двух этапов профилактической акции «Защита»</w:t>
            </w:r>
          </w:p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Представит</w:t>
            </w:r>
            <w:r>
              <w:rPr>
                <w:bCs/>
                <w:iCs/>
                <w:sz w:val="24"/>
                <w:szCs w:val="24"/>
              </w:rPr>
              <w:t>ели</w:t>
            </w:r>
            <w:r w:rsidRPr="000D73CE">
              <w:rPr>
                <w:bCs/>
                <w:iCs/>
                <w:sz w:val="24"/>
                <w:szCs w:val="24"/>
              </w:rPr>
              <w:t xml:space="preserve"> КДН и ЗП, УИИ</w:t>
            </w:r>
          </w:p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541A53" w:rsidRPr="00541A53">
              <w:rPr>
                <w:rFonts w:ascii="Times New Roman" w:hAnsi="Times New Roman"/>
                <w:sz w:val="24"/>
                <w:szCs w:val="24"/>
              </w:rPr>
              <w:t>2</w:t>
            </w:r>
            <w:r w:rsidRPr="00541A5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0D73CE">
        <w:trPr>
          <w:trHeight w:val="2246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2</w:t>
            </w:r>
            <w:r w:rsidRPr="000D73C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Проведение  двух этапов профилактической акции «Забота»</w:t>
            </w:r>
          </w:p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 xml:space="preserve">Представители КДН и ЗП, </w:t>
            </w:r>
          </w:p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ОП № 2 в составе МО МВД России «</w:t>
            </w:r>
            <w:proofErr w:type="spellStart"/>
            <w:r w:rsidRPr="000D73CE">
              <w:rPr>
                <w:bCs/>
                <w:iCs/>
                <w:sz w:val="24"/>
                <w:szCs w:val="24"/>
              </w:rPr>
              <w:t>Новоузенский</w:t>
            </w:r>
            <w:proofErr w:type="spellEnd"/>
            <w:r w:rsidRPr="000D73CE">
              <w:rPr>
                <w:bCs/>
                <w:iCs/>
                <w:sz w:val="24"/>
                <w:szCs w:val="24"/>
              </w:rPr>
              <w:t>»</w:t>
            </w:r>
          </w:p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</w:p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541A53" w:rsidRPr="00541A53">
              <w:rPr>
                <w:rFonts w:ascii="Times New Roman" w:hAnsi="Times New Roman"/>
                <w:sz w:val="24"/>
                <w:szCs w:val="24"/>
              </w:rPr>
              <w:t>2</w:t>
            </w:r>
            <w:r w:rsidRPr="00541A5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  <w:r w:rsidRPr="000D73C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Проведение профилактической акции «Семья без наркотиков»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УИИ УФСИН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202</w:t>
            </w:r>
            <w:r w:rsidR="00541A53" w:rsidRPr="00541A53">
              <w:rPr>
                <w:rFonts w:ascii="Times New Roman" w:hAnsi="Times New Roman"/>
                <w:sz w:val="24"/>
                <w:szCs w:val="24"/>
              </w:rPr>
              <w:t>2</w:t>
            </w:r>
            <w:r w:rsidRPr="00541A5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1C7BD3" w:rsidP="001C7BD3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="000D73CE" w:rsidRPr="000D73C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Проведение профилактической акции «</w:t>
            </w:r>
            <w:r>
              <w:rPr>
                <w:bCs/>
                <w:iCs/>
                <w:sz w:val="24"/>
                <w:szCs w:val="24"/>
              </w:rPr>
              <w:t>Толерантность-дорога к миру и гражданскому согласию</w:t>
            </w:r>
            <w:r w:rsidRPr="000D73CE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1C7BD3" w:rsidP="001C7BD3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  <w:r w:rsidR="000D73CE" w:rsidRPr="000D73C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1C7BD3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 xml:space="preserve">Организация и проведение   </w:t>
            </w:r>
            <w:r w:rsidR="001C7BD3">
              <w:rPr>
                <w:bCs/>
                <w:iCs/>
                <w:sz w:val="24"/>
                <w:szCs w:val="24"/>
              </w:rPr>
              <w:t>Всероссийской межведомственной комплексной оперативно-</w:t>
            </w:r>
            <w:r w:rsidRPr="000D73CE">
              <w:rPr>
                <w:bCs/>
                <w:iCs/>
                <w:sz w:val="24"/>
                <w:szCs w:val="24"/>
              </w:rPr>
              <w:t>профилактической операции «</w:t>
            </w:r>
            <w:r w:rsidR="001C7BD3">
              <w:rPr>
                <w:bCs/>
                <w:iCs/>
                <w:sz w:val="24"/>
                <w:szCs w:val="24"/>
              </w:rPr>
              <w:t>Дети России-2022</w:t>
            </w:r>
            <w:r w:rsidRPr="000D73CE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1C7BD3" w:rsidP="001C7BD3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  <w:r w:rsidR="000D73CE" w:rsidRPr="000D73C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1C7BD3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Организация  и проведение акции «</w:t>
            </w:r>
            <w:r w:rsidR="001C7BD3">
              <w:rPr>
                <w:bCs/>
                <w:iCs/>
                <w:sz w:val="24"/>
                <w:szCs w:val="24"/>
              </w:rPr>
              <w:t>С ненавистью и ксенофобией нам не по пути</w:t>
            </w:r>
            <w:r w:rsidRPr="000D73CE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ГБПОУ СО «ПАЛ», органы и учреждения системы профилактики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1C7BD3" w:rsidP="001C7BD3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</w:t>
            </w:r>
            <w:r w:rsidR="000D73CE" w:rsidRPr="000D73C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1C7BD3" w:rsidP="001C7BD3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Организация и проведение акции «Подросток и Досуг»</w:t>
            </w:r>
            <w:r w:rsidR="000D73CE" w:rsidRPr="000D73C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1C7BD3" w:rsidP="001C7BD3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  <w:r w:rsidR="000D73CE" w:rsidRPr="000D73C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Акция «телефон Доверия» к международному Дню телефонов Доверия</w:t>
            </w:r>
          </w:p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Муниципальное учреждение Управление образования», Государственное автономное учреждение Саратовской области  «Комплексный Центр социального обслуживания населения Питерского района»</w:t>
            </w:r>
          </w:p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541A53" w:rsidRPr="00541A53">
              <w:rPr>
                <w:rFonts w:ascii="Times New Roman" w:hAnsi="Times New Roman"/>
                <w:sz w:val="24"/>
                <w:szCs w:val="24"/>
              </w:rPr>
              <w:t>2</w:t>
            </w:r>
            <w:r w:rsidRPr="00541A5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Проведение профилактической акции «Единый День профилактики»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 xml:space="preserve">Отделение полиции № 2 в составе Межмуниципального отдела </w:t>
            </w:r>
            <w:r w:rsidRPr="000D73CE">
              <w:rPr>
                <w:bCs/>
                <w:iCs/>
                <w:sz w:val="24"/>
                <w:szCs w:val="24"/>
              </w:rPr>
              <w:lastRenderedPageBreak/>
              <w:t>Министерства внутренних дел России «</w:t>
            </w:r>
            <w:proofErr w:type="spellStart"/>
            <w:r w:rsidRPr="000D73CE">
              <w:rPr>
                <w:bCs/>
                <w:iCs/>
                <w:sz w:val="24"/>
                <w:szCs w:val="24"/>
              </w:rPr>
              <w:t>Новоузенский</w:t>
            </w:r>
            <w:proofErr w:type="spellEnd"/>
            <w:r w:rsidRPr="000D73CE">
              <w:rPr>
                <w:bCs/>
                <w:iCs/>
                <w:sz w:val="24"/>
                <w:szCs w:val="24"/>
              </w:rPr>
              <w:t>»   муниципальное учреждение Управление образования администрации Питерского муниципального района;</w:t>
            </w:r>
          </w:p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 xml:space="preserve"> Государственное автономное учреждение Саратовской области  «Комплексный Центр социального обслуживания населения Питерского района»</w:t>
            </w:r>
          </w:p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lastRenderedPageBreak/>
              <w:t>1,3 четверг каждого месяца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Организация  взаимодействия с религиозными организациями по вопросам профилактики суицидальных проявлений в подростковой среде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Храм Святого Архангела Михаила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CC165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Участие в подготовке и работе совещаний, «круглых столов», конференций, семинаров, проводимых органами и учреждениями, общественными организациями по вопросам, входящим в компетенцию комиссий по делам несовершеннолетних и защите их прав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0D73C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Оказание методической помощи специалистам ведомств системы профилактики безнадзорности и правонарушений несовершеннолетних начинающим председателям, секретарям общественных комиссий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0D73CE" w:rsidRPr="000D73CE" w:rsidTr="000D73C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Информационное обеспечение деятельности комиссии по делам несовершеннолетних и защите их прав администрации Питерского муниципального района. Связь со средствами массовой информации.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</w:p>
          <w:p w:rsidR="000D73CE" w:rsidRPr="000D73CE" w:rsidRDefault="000D73CE" w:rsidP="000D73CE">
            <w:pPr>
              <w:spacing w:line="228" w:lineRule="auto"/>
              <w:ind w:firstLine="709"/>
              <w:rPr>
                <w:bCs/>
                <w:iCs/>
                <w:sz w:val="24"/>
                <w:szCs w:val="24"/>
              </w:rPr>
            </w:pPr>
            <w:r w:rsidRPr="000D73CE">
              <w:rPr>
                <w:bCs/>
                <w:iCs/>
                <w:sz w:val="24"/>
                <w:szCs w:val="24"/>
              </w:rPr>
              <w:t>КДН и ЗП администрации Питерского муниципального района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весь</w:t>
            </w:r>
          </w:p>
          <w:p w:rsidR="000D73CE" w:rsidRPr="00541A53" w:rsidRDefault="000D73CE" w:rsidP="00541A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41A53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3CE" w:rsidRPr="000D73CE" w:rsidRDefault="000D73CE" w:rsidP="000D73CE">
            <w:pPr>
              <w:spacing w:line="228" w:lineRule="auto"/>
              <w:ind w:firstLine="709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:rsidR="000D73CE" w:rsidRPr="000D73CE" w:rsidRDefault="000D73CE" w:rsidP="000D73CE">
      <w:pPr>
        <w:spacing w:line="228" w:lineRule="auto"/>
        <w:ind w:firstLine="709"/>
        <w:jc w:val="both"/>
        <w:rPr>
          <w:bCs/>
          <w:iCs/>
        </w:rPr>
      </w:pPr>
    </w:p>
    <w:p w:rsidR="000D73CE" w:rsidRPr="000D73CE" w:rsidRDefault="000D73CE" w:rsidP="000D73CE">
      <w:pPr>
        <w:spacing w:line="228" w:lineRule="auto"/>
        <w:ind w:firstLine="709"/>
        <w:jc w:val="both"/>
        <w:rPr>
          <w:bCs/>
          <w:iCs/>
        </w:rPr>
      </w:pPr>
    </w:p>
    <w:p w:rsidR="00A6076C" w:rsidRDefault="00A6076C" w:rsidP="00A6076C">
      <w:pPr>
        <w:ind w:firstLine="709"/>
        <w:jc w:val="center"/>
        <w:rPr>
          <w:b/>
        </w:rPr>
      </w:pPr>
      <w:r w:rsidRPr="00A6076C">
        <w:rPr>
          <w:b/>
        </w:rPr>
        <w:t>6</w:t>
      </w:r>
      <w:r>
        <w:rPr>
          <w:b/>
        </w:rPr>
        <w:t>. График проведения заседаний комиссии в 202</w:t>
      </w:r>
      <w:r>
        <w:rPr>
          <w:b/>
          <w:lang w:val="en-US"/>
        </w:rPr>
        <w:t>2</w:t>
      </w:r>
      <w:r>
        <w:rPr>
          <w:b/>
        </w:rPr>
        <w:t xml:space="preserve"> году:</w:t>
      </w:r>
    </w:p>
    <w:p w:rsidR="00A6076C" w:rsidRDefault="00A6076C" w:rsidP="00A6076C">
      <w:pPr>
        <w:rPr>
          <w:b/>
        </w:rPr>
      </w:pPr>
    </w:p>
    <w:tbl>
      <w:tblPr>
        <w:tblStyle w:val="ac"/>
        <w:tblW w:w="9586" w:type="dxa"/>
        <w:tblLook w:val="04A0"/>
      </w:tblPr>
      <w:tblGrid>
        <w:gridCol w:w="516"/>
        <w:gridCol w:w="5297"/>
        <w:gridCol w:w="3773"/>
      </w:tblGrid>
      <w:tr w:rsidR="00A6076C" w:rsidTr="00A6076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14, 28</w:t>
            </w:r>
          </w:p>
        </w:tc>
      </w:tr>
      <w:tr w:rsidR="00A6076C" w:rsidTr="00A6076C">
        <w:trPr>
          <w:trHeight w:val="32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11, 25</w:t>
            </w:r>
          </w:p>
        </w:tc>
      </w:tr>
      <w:tr w:rsidR="00A6076C" w:rsidTr="00A6076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11, 25</w:t>
            </w:r>
          </w:p>
        </w:tc>
      </w:tr>
      <w:tr w:rsidR="00A6076C" w:rsidTr="00A6076C">
        <w:trPr>
          <w:trHeight w:val="32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8, 22</w:t>
            </w:r>
          </w:p>
        </w:tc>
      </w:tr>
      <w:tr w:rsidR="00A6076C" w:rsidTr="00A6076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13, 20</w:t>
            </w:r>
          </w:p>
        </w:tc>
      </w:tr>
      <w:tr w:rsidR="00A6076C" w:rsidTr="00A6076C">
        <w:trPr>
          <w:trHeight w:val="32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10, 24</w:t>
            </w:r>
          </w:p>
        </w:tc>
      </w:tr>
      <w:tr w:rsidR="00A6076C" w:rsidTr="00A6076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8, 22</w:t>
            </w:r>
          </w:p>
        </w:tc>
      </w:tr>
      <w:tr w:rsidR="00A6076C" w:rsidTr="00A6076C">
        <w:trPr>
          <w:trHeight w:val="32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12, 26</w:t>
            </w:r>
          </w:p>
        </w:tc>
      </w:tr>
      <w:tr w:rsidR="00A6076C" w:rsidTr="00A6076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9, 23</w:t>
            </w:r>
          </w:p>
        </w:tc>
      </w:tr>
      <w:tr w:rsidR="00A6076C" w:rsidTr="00A6076C">
        <w:trPr>
          <w:trHeight w:val="32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7, 21</w:t>
            </w:r>
          </w:p>
        </w:tc>
      </w:tr>
      <w:tr w:rsidR="00A6076C" w:rsidTr="00A6076C">
        <w:trPr>
          <w:trHeight w:val="3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11, 25</w:t>
            </w:r>
          </w:p>
        </w:tc>
      </w:tr>
      <w:tr w:rsidR="00A6076C" w:rsidTr="00A6076C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6C" w:rsidRDefault="00A607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9, 23</w:t>
            </w:r>
          </w:p>
        </w:tc>
      </w:tr>
    </w:tbl>
    <w:p w:rsidR="000D73CE" w:rsidRPr="000D73CE" w:rsidRDefault="000D73CE" w:rsidP="000D73CE">
      <w:pPr>
        <w:spacing w:line="228" w:lineRule="auto"/>
        <w:ind w:firstLine="709"/>
        <w:jc w:val="both"/>
        <w:rPr>
          <w:bCs/>
          <w:iCs/>
        </w:rPr>
      </w:pPr>
    </w:p>
    <w:p w:rsidR="000D73CE" w:rsidRPr="000D73CE" w:rsidRDefault="000D73CE" w:rsidP="000D73CE">
      <w:pPr>
        <w:spacing w:line="228" w:lineRule="auto"/>
        <w:ind w:firstLine="709"/>
        <w:jc w:val="both"/>
        <w:rPr>
          <w:bCs/>
          <w:iCs/>
        </w:rPr>
      </w:pPr>
    </w:p>
    <w:p w:rsidR="008619FC" w:rsidRPr="000A3CAE" w:rsidRDefault="008619FC" w:rsidP="008619FC">
      <w:pPr>
        <w:spacing w:line="228" w:lineRule="auto"/>
        <w:ind w:firstLine="709"/>
        <w:jc w:val="both"/>
        <w:rPr>
          <w:bCs/>
          <w:i/>
          <w:iCs/>
        </w:rPr>
      </w:pPr>
    </w:p>
    <w:p w:rsidR="008619FC" w:rsidRPr="000A3CAE" w:rsidRDefault="008619FC" w:rsidP="008619FC">
      <w:pPr>
        <w:spacing w:line="228" w:lineRule="auto"/>
        <w:ind w:firstLine="709"/>
        <w:jc w:val="both"/>
        <w:rPr>
          <w:bCs/>
          <w:i/>
          <w:iCs/>
        </w:rPr>
      </w:pPr>
    </w:p>
    <w:p w:rsidR="008619FC" w:rsidRPr="000A3CAE" w:rsidRDefault="008619FC" w:rsidP="008619FC">
      <w:pPr>
        <w:spacing w:line="228" w:lineRule="auto"/>
        <w:ind w:firstLine="709"/>
        <w:jc w:val="both"/>
        <w:rPr>
          <w:bCs/>
          <w:iCs/>
        </w:rPr>
      </w:pPr>
      <w:r w:rsidRPr="000A3CAE">
        <w:rPr>
          <w:bCs/>
          <w:iCs/>
        </w:rPr>
        <w:t xml:space="preserve">Ответственный секретарь комиссии                                      </w:t>
      </w:r>
      <w:r w:rsidR="001C7BD3">
        <w:rPr>
          <w:bCs/>
          <w:iCs/>
        </w:rPr>
        <w:t>М.А. Тиханова</w:t>
      </w:r>
      <w:bookmarkStart w:id="0" w:name="_GoBack"/>
      <w:bookmarkEnd w:id="0"/>
    </w:p>
    <w:p w:rsidR="008619FC" w:rsidRPr="000A3CAE" w:rsidRDefault="008619FC" w:rsidP="008619FC">
      <w:pPr>
        <w:spacing w:line="228" w:lineRule="auto"/>
        <w:ind w:firstLine="709"/>
        <w:jc w:val="both"/>
        <w:rPr>
          <w:bCs/>
          <w:i/>
          <w:iCs/>
        </w:rPr>
      </w:pPr>
    </w:p>
    <w:p w:rsidR="00985954" w:rsidRPr="000A3CAE" w:rsidRDefault="00985954"/>
    <w:sectPr w:rsidR="00985954" w:rsidRPr="000A3CAE" w:rsidSect="0098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81C"/>
    <w:multiLevelType w:val="hybridMultilevel"/>
    <w:tmpl w:val="92F8C728"/>
    <w:lvl w:ilvl="0" w:tplc="BA20F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5846C3"/>
    <w:multiLevelType w:val="hybridMultilevel"/>
    <w:tmpl w:val="642ED23A"/>
    <w:lvl w:ilvl="0" w:tplc="1A9C1C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4F2B8E"/>
    <w:multiLevelType w:val="hybridMultilevel"/>
    <w:tmpl w:val="331413C2"/>
    <w:lvl w:ilvl="0" w:tplc="DF346070">
      <w:start w:val="1"/>
      <w:numFmt w:val="upperRoman"/>
      <w:lvlText w:val="%1."/>
      <w:lvlJc w:val="left"/>
      <w:pPr>
        <w:ind w:left="1997" w:hanging="720"/>
      </w:p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9FC"/>
    <w:rsid w:val="00005DB3"/>
    <w:rsid w:val="00014E3E"/>
    <w:rsid w:val="00027480"/>
    <w:rsid w:val="000737D9"/>
    <w:rsid w:val="00082AEA"/>
    <w:rsid w:val="00083E57"/>
    <w:rsid w:val="00090C02"/>
    <w:rsid w:val="000A3CAE"/>
    <w:rsid w:val="000C4367"/>
    <w:rsid w:val="000D36BC"/>
    <w:rsid w:val="000D73CE"/>
    <w:rsid w:val="00130952"/>
    <w:rsid w:val="00130DB1"/>
    <w:rsid w:val="00132785"/>
    <w:rsid w:val="001505F0"/>
    <w:rsid w:val="0015167D"/>
    <w:rsid w:val="0015657D"/>
    <w:rsid w:val="00167708"/>
    <w:rsid w:val="00181141"/>
    <w:rsid w:val="00182714"/>
    <w:rsid w:val="001931B4"/>
    <w:rsid w:val="0019499D"/>
    <w:rsid w:val="00194A63"/>
    <w:rsid w:val="00194FDD"/>
    <w:rsid w:val="001A03AC"/>
    <w:rsid w:val="001B139C"/>
    <w:rsid w:val="001C45C2"/>
    <w:rsid w:val="001C7BD3"/>
    <w:rsid w:val="001E2C69"/>
    <w:rsid w:val="00212030"/>
    <w:rsid w:val="002346DA"/>
    <w:rsid w:val="002575CB"/>
    <w:rsid w:val="00270894"/>
    <w:rsid w:val="00272502"/>
    <w:rsid w:val="002B52D7"/>
    <w:rsid w:val="002B635F"/>
    <w:rsid w:val="002C14C2"/>
    <w:rsid w:val="002C4D56"/>
    <w:rsid w:val="002D5FCD"/>
    <w:rsid w:val="00316DC4"/>
    <w:rsid w:val="0032604E"/>
    <w:rsid w:val="00330434"/>
    <w:rsid w:val="0033215D"/>
    <w:rsid w:val="00333770"/>
    <w:rsid w:val="003349AE"/>
    <w:rsid w:val="0035659D"/>
    <w:rsid w:val="003C49F7"/>
    <w:rsid w:val="003D4997"/>
    <w:rsid w:val="003F6C09"/>
    <w:rsid w:val="00433E51"/>
    <w:rsid w:val="00435680"/>
    <w:rsid w:val="00444FA4"/>
    <w:rsid w:val="0045697B"/>
    <w:rsid w:val="00462528"/>
    <w:rsid w:val="004779AB"/>
    <w:rsid w:val="004808CD"/>
    <w:rsid w:val="004A0318"/>
    <w:rsid w:val="004A0D3B"/>
    <w:rsid w:val="004C4F57"/>
    <w:rsid w:val="004F0AAC"/>
    <w:rsid w:val="00512A1F"/>
    <w:rsid w:val="00523899"/>
    <w:rsid w:val="00524501"/>
    <w:rsid w:val="00526D90"/>
    <w:rsid w:val="00541A53"/>
    <w:rsid w:val="00542032"/>
    <w:rsid w:val="00556915"/>
    <w:rsid w:val="0056135E"/>
    <w:rsid w:val="005722EB"/>
    <w:rsid w:val="00584151"/>
    <w:rsid w:val="005A6715"/>
    <w:rsid w:val="005B6302"/>
    <w:rsid w:val="005C742A"/>
    <w:rsid w:val="005E50AE"/>
    <w:rsid w:val="0060261D"/>
    <w:rsid w:val="00610F4D"/>
    <w:rsid w:val="006141CD"/>
    <w:rsid w:val="006237A1"/>
    <w:rsid w:val="0065226F"/>
    <w:rsid w:val="006568F0"/>
    <w:rsid w:val="00664D7B"/>
    <w:rsid w:val="00673388"/>
    <w:rsid w:val="00677A61"/>
    <w:rsid w:val="006803D1"/>
    <w:rsid w:val="006B1615"/>
    <w:rsid w:val="006C6447"/>
    <w:rsid w:val="006F49EE"/>
    <w:rsid w:val="00704123"/>
    <w:rsid w:val="007101FD"/>
    <w:rsid w:val="00731FB2"/>
    <w:rsid w:val="00736D60"/>
    <w:rsid w:val="0075509B"/>
    <w:rsid w:val="0076377A"/>
    <w:rsid w:val="00791BAF"/>
    <w:rsid w:val="007B674F"/>
    <w:rsid w:val="007C57D8"/>
    <w:rsid w:val="007C6819"/>
    <w:rsid w:val="0081266F"/>
    <w:rsid w:val="00812FF5"/>
    <w:rsid w:val="0081406C"/>
    <w:rsid w:val="008208B7"/>
    <w:rsid w:val="0084069C"/>
    <w:rsid w:val="00847928"/>
    <w:rsid w:val="008619FC"/>
    <w:rsid w:val="00872F23"/>
    <w:rsid w:val="0087742F"/>
    <w:rsid w:val="008843BB"/>
    <w:rsid w:val="008936AF"/>
    <w:rsid w:val="009056D1"/>
    <w:rsid w:val="00912213"/>
    <w:rsid w:val="00915895"/>
    <w:rsid w:val="009200D2"/>
    <w:rsid w:val="00925B96"/>
    <w:rsid w:val="00942BAF"/>
    <w:rsid w:val="00945898"/>
    <w:rsid w:val="00953C14"/>
    <w:rsid w:val="00985954"/>
    <w:rsid w:val="00990F68"/>
    <w:rsid w:val="009978A9"/>
    <w:rsid w:val="009B4BED"/>
    <w:rsid w:val="009E17CF"/>
    <w:rsid w:val="00A147AC"/>
    <w:rsid w:val="00A15DC8"/>
    <w:rsid w:val="00A2537F"/>
    <w:rsid w:val="00A54CEB"/>
    <w:rsid w:val="00A6076C"/>
    <w:rsid w:val="00A82E42"/>
    <w:rsid w:val="00A85689"/>
    <w:rsid w:val="00A90B91"/>
    <w:rsid w:val="00A9390A"/>
    <w:rsid w:val="00A96225"/>
    <w:rsid w:val="00AA0A57"/>
    <w:rsid w:val="00AA1833"/>
    <w:rsid w:val="00AA4985"/>
    <w:rsid w:val="00AA4C36"/>
    <w:rsid w:val="00AA7029"/>
    <w:rsid w:val="00AB2B44"/>
    <w:rsid w:val="00AC0A92"/>
    <w:rsid w:val="00AE0BCA"/>
    <w:rsid w:val="00AF0D10"/>
    <w:rsid w:val="00B12697"/>
    <w:rsid w:val="00B12AA5"/>
    <w:rsid w:val="00B27E7E"/>
    <w:rsid w:val="00B45ACB"/>
    <w:rsid w:val="00B50810"/>
    <w:rsid w:val="00B60250"/>
    <w:rsid w:val="00B644C9"/>
    <w:rsid w:val="00B7574D"/>
    <w:rsid w:val="00B85358"/>
    <w:rsid w:val="00B91B9B"/>
    <w:rsid w:val="00BA14F2"/>
    <w:rsid w:val="00BB611A"/>
    <w:rsid w:val="00BC33D2"/>
    <w:rsid w:val="00BD6CC5"/>
    <w:rsid w:val="00BE37C9"/>
    <w:rsid w:val="00C13550"/>
    <w:rsid w:val="00C40A0D"/>
    <w:rsid w:val="00C5249F"/>
    <w:rsid w:val="00C9117A"/>
    <w:rsid w:val="00CC1654"/>
    <w:rsid w:val="00CE5971"/>
    <w:rsid w:val="00CF718E"/>
    <w:rsid w:val="00D056CC"/>
    <w:rsid w:val="00D103D5"/>
    <w:rsid w:val="00D12E45"/>
    <w:rsid w:val="00D37930"/>
    <w:rsid w:val="00D5430E"/>
    <w:rsid w:val="00D54AFA"/>
    <w:rsid w:val="00D81F26"/>
    <w:rsid w:val="00DA11A5"/>
    <w:rsid w:val="00DA328B"/>
    <w:rsid w:val="00DC2303"/>
    <w:rsid w:val="00DC2DD4"/>
    <w:rsid w:val="00DC3B16"/>
    <w:rsid w:val="00DE286C"/>
    <w:rsid w:val="00DE78B2"/>
    <w:rsid w:val="00DF0334"/>
    <w:rsid w:val="00E06EFF"/>
    <w:rsid w:val="00E14B83"/>
    <w:rsid w:val="00E22443"/>
    <w:rsid w:val="00E46C67"/>
    <w:rsid w:val="00E6473B"/>
    <w:rsid w:val="00E83833"/>
    <w:rsid w:val="00E92E6A"/>
    <w:rsid w:val="00EA11C4"/>
    <w:rsid w:val="00F0078F"/>
    <w:rsid w:val="00F31550"/>
    <w:rsid w:val="00F34D60"/>
    <w:rsid w:val="00F36539"/>
    <w:rsid w:val="00F42CC2"/>
    <w:rsid w:val="00F559C6"/>
    <w:rsid w:val="00F64147"/>
    <w:rsid w:val="00F651AA"/>
    <w:rsid w:val="00F73BDF"/>
    <w:rsid w:val="00F86E83"/>
    <w:rsid w:val="00FB270B"/>
    <w:rsid w:val="00FD4E33"/>
    <w:rsid w:val="00FE25C5"/>
    <w:rsid w:val="00FE46AA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619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619F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aliases w:val=" Знак"/>
    <w:basedOn w:val="a"/>
    <w:link w:val="a4"/>
    <w:qFormat/>
    <w:rsid w:val="008619FC"/>
    <w:pPr>
      <w:jc w:val="center"/>
    </w:pPr>
    <w:rPr>
      <w:b/>
      <w:sz w:val="28"/>
    </w:rPr>
  </w:style>
  <w:style w:type="character" w:customStyle="1" w:styleId="a4">
    <w:name w:val="Название Знак"/>
    <w:aliases w:val=" Знак Знак"/>
    <w:basedOn w:val="a0"/>
    <w:link w:val="a3"/>
    <w:rsid w:val="008619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No Spacing"/>
    <w:link w:val="a6"/>
    <w:qFormat/>
    <w:rsid w:val="008619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8619F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qFormat/>
    <w:rsid w:val="008619FC"/>
    <w:pPr>
      <w:ind w:left="720"/>
      <w:contextualSpacing/>
    </w:pPr>
  </w:style>
  <w:style w:type="paragraph" w:styleId="a8">
    <w:name w:val="Body Text Indent"/>
    <w:basedOn w:val="a"/>
    <w:link w:val="a9"/>
    <w:rsid w:val="008619F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61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8619F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rsid w:val="008619F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619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61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861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8619FC"/>
  </w:style>
  <w:style w:type="character" w:styleId="ad">
    <w:name w:val="Emphasis"/>
    <w:basedOn w:val="a0"/>
    <w:qFormat/>
    <w:rsid w:val="008619FC"/>
    <w:rPr>
      <w:i/>
      <w:iCs/>
    </w:rPr>
  </w:style>
  <w:style w:type="paragraph" w:customStyle="1" w:styleId="10">
    <w:name w:val="Абзац списка1"/>
    <w:basedOn w:val="a"/>
    <w:rsid w:val="00E6473B"/>
    <w:pPr>
      <w:suppressAutoHyphens/>
      <w:spacing w:after="200" w:line="276" w:lineRule="auto"/>
      <w:ind w:left="720" w:firstLine="709"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2">
    <w:name w:val="Абзац списка2"/>
    <w:basedOn w:val="a"/>
    <w:rsid w:val="00664D7B"/>
    <w:pPr>
      <w:suppressAutoHyphens/>
      <w:spacing w:after="200" w:line="276" w:lineRule="auto"/>
      <w:ind w:left="720" w:firstLine="709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BE37C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E3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BE3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1BD7A-80A4-4988-A422-47628A73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2022-01-10T11:16:00Z</cp:lastPrinted>
  <dcterms:created xsi:type="dcterms:W3CDTF">2020-01-15T05:40:00Z</dcterms:created>
  <dcterms:modified xsi:type="dcterms:W3CDTF">2022-09-01T12:36:00Z</dcterms:modified>
</cp:coreProperties>
</file>